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bookmarkStart w:id="0" w:name="_GoBack"/>
      <w:r w:rsidRPr="00E66DAD">
        <w:rPr>
          <w:rFonts w:ascii="Times New Roman" w:hAnsi="Times New Roman" w:cs="Times New Roman"/>
          <w:sz w:val="28"/>
          <w:szCs w:val="28"/>
          <w:lang w:val="ro-RO"/>
        </w:rPr>
        <w:t xml:space="preserve">                    LEGE   Nr. 571 din 14 decembrie 2004</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privind protecţia personalului din autorităţile publice, instituţiile publice şi din alte unităţi care semnalează încălcări ale legii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EMITENT:      PARLAMENTUL</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PUBLICATĂ ÎN: MONITORUL OFICIAL  NR. 1214 din 17 decembrie 2004</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Parlamentul României adoptă prezenta lege.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CAP. 1</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Dispoziţii generale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1</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Prezenta lege reglementează unele măsuri privind protecţia persoanelor care au reclamat ori au sesizat încălcări ale legii în cadrul autorităţilor publice, instituţiilor publice şi al altor unităţi, săvârşite de către persoane cu funcţii de conducere sau de execuţie din autorităţile, instituţiile publice şi din celelalte unităţi bugetare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2</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(1) Dispoziţiile prezentei legi se aplică autorităţilor şi instituţiilor publice din cadrul administraţiei publice centrale, administraţiei publice locale, aparatului Parlamentului, aparatului de lucru al Administraţiei Prezidenţiale, aparatului de lucru al Guvernului, autorităţilor administrative autonome, instituţiilor publice de cultură, educaţie, sănătate şi asistenţă socială, companiilor naţionale, regiilor autonome de interes naţional şi local, precum şi societăţilor naţionale cu capital de stat.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(2) Prezenta lege se aplică şi persoanelor numite în consilii ştiinţifice şi consultative, comisii de specialitate şi în alte organe colegiale organizate în structura ori pe lângă autorităţile sau instituţiile publice.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3</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În înţelesul prezentei legi, termenii şi expresiile de mai jos au următoarea semnificaţie: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 avertizare în interes public înseamnă sesizarea făcută cu bună-credinţă cu privire la orice faptă care presupune o încălcare a legii, a deontologiei profesionale sau a principiilor bunei administrări, eficienţei, eficacităţii, economicităţii şi transparenţei;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b) avertizor înseamnă persoana care face o sesizare potrivit lit. a) şi care este încadrată în una dintre autorităţile publice, instituţiile publice sau în celelalte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 comisie de disciplină înseamnă orice organ însărcinat cu atribuţii de cercetare disciplinară, prevăzut de lege sau de regulamentele de organizare şi funcţionare a autorităţilor publice, instituţiilor publice sau a celorlalte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CAP. 2</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Principii generale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lastRenderedPageBreak/>
        <w:t xml:space="preserve">    ART. 4</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Principiile care guvernează protecţia avertizării în interes public sunt următoarele: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 principiul legalităţii, conform căruia autorităţile publice, instituţiile publice şi celelalte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au obligaţia de a respecta drepturile şi libertăţile cetăţenilor, normele procedurale, libera concurenţă şi tratamentul egal acordat beneficiarilor serviciilor publice, potrivit legii;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b) principiul supremaţiei interesului public, conform căruia, în înţelesul prezentei legi, ordinea de drept, integritatea, imparţialitatea şi eficienţa autorităţilor publice şi instituţiilor publice, precum şi a celorlalte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sunt ocrotite şi promovate de lege;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 principiul responsabilităţii, conform căruia orice persoană care semnalează încălcări ale legii este datoare să susţină reclamaţia cu date sau indicii privind fapta săvârşită;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d) principiul nesancţionării abuzive, conform căruia nu pot fi sancţionate persoanele care reclamă ori sesizează încălcări ale legii, direct sau indirect, prin aplicarea unei sancţiuni inechitabile şi mai severe pentru alte abateri disciplinare. În cazul avertizării în interes public, nu sunt aplicabile normele deontologice sau profesionale de natură să împiedice avertizarea în interes public;</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e) principiul bunei administrări, conform căruia autorităţile publice, instituţiile publice şi celelalte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sunt datoare să îşi desfăşoare activitatea în realizarea interesului general, cu un grad ridicat de profesionalism, în condiţii de eficienţă, eficacitate şi economicitate a folosirii resurselor;</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f) principiul bunei conduite, conform căruia este ocrotit şi încurajat actul de avertizare în interes public cu privire la aspectele de integritate publică şi bună administrare, cu scopul de a spori capacitatea administrativă şi prestigiul autorităţilor publice, instituţiilor publice şi al celorlalte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g) principiul echilibrului, conform căruia nici o persoană nu se poate prevala de prevederile prezentei legi pentru a diminua sancţiunea administrativă sau disciplinară pentru o faptă a sa mai gravă;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h) principiul bunei-credinţe, conform căruia este ocrotită persoana încadrată într-o autoritate publică, instituţie publică sau în altă unitate bugetară dintre cele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care a făcut o sesizare, convinsă fiind de realitatea stării de fapt sau că fapta constituie o încălcare a legii.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CAP. 3</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Avertizarea privind fapte de încălcare a legii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5</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Semnalarea unor fapte de încălcare a legii de către persoanele menţionate la </w:t>
      </w:r>
      <w:r w:rsidRPr="00E66DAD">
        <w:rPr>
          <w:rFonts w:ascii="Times New Roman" w:hAnsi="Times New Roman" w:cs="Times New Roman"/>
          <w:color w:val="008000"/>
          <w:sz w:val="28"/>
          <w:szCs w:val="28"/>
          <w:u w:val="single"/>
          <w:lang w:val="ro-RO"/>
        </w:rPr>
        <w:t>art. 1</w:t>
      </w:r>
      <w:r w:rsidRPr="00E66DAD">
        <w:rPr>
          <w:rFonts w:ascii="Times New Roman" w:hAnsi="Times New Roman" w:cs="Times New Roman"/>
          <w:sz w:val="28"/>
          <w:szCs w:val="28"/>
          <w:lang w:val="ro-RO"/>
        </w:rPr>
        <w:t xml:space="preserve"> şi </w:t>
      </w:r>
      <w:r w:rsidRPr="00E66DAD">
        <w:rPr>
          <w:rFonts w:ascii="Times New Roman" w:hAnsi="Times New Roman" w:cs="Times New Roman"/>
          <w:color w:val="008000"/>
          <w:sz w:val="28"/>
          <w:szCs w:val="28"/>
          <w:u w:val="single"/>
          <w:lang w:val="ro-RO"/>
        </w:rPr>
        <w:t>2</w:t>
      </w:r>
      <w:r w:rsidRPr="00E66DAD">
        <w:rPr>
          <w:rFonts w:ascii="Times New Roman" w:hAnsi="Times New Roman" w:cs="Times New Roman"/>
          <w:sz w:val="28"/>
          <w:szCs w:val="28"/>
          <w:lang w:val="ro-RO"/>
        </w:rPr>
        <w:t>, prevăzute de lege ca fiind abateri disciplinare, contravenţii sau infracţiuni, constituie avertizare în interes public şi priveşte: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lastRenderedPageBreak/>
        <w:t xml:space="preserve">    a) infracţiuni de corupţie, infracţiuni asimilate infracţiunilor de corupţie, infracţiuni în legătură directă cu infracţiunile de corupţie, infracţiunile de fals şi infracţiunile de serviciu sau în legătură cu serviciul;</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b) infracţiuni împotriva intereselor financiare ale Comunităţilor Europene;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 practici sau tratamente preferenţiale ori discriminatorii în exercitarea atribuţiilor unităţilor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d) încălcarea prevederilor privind incompatibilităţile şi conflictele de interese;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e) folosirea abuzivă a resurselor materiale sau umane;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f) partizanatul politic în exercitarea prerogativelor postului, cu excepţia persoanelor alese sau numite politic;</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g) încălcări ale legii în privinţa accesului la informaţii şi a transparenţei decizionale;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h) încălcarea prevederilor legale privind achiziţiile publice şi finanţările nerambursabile;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i) incompetenţa sau neglijenţa în serviciu;</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j) evaluări neobiective ale personalului în procesul de recrutare, selectare, promovare, retrogradare şi eliberare din funcţie;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k) încălcări ale procedurilor administrative sau stabilirea unor proceduri interne cu nerespectarea legii;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l) emiterea de acte administrative sau de altă natură care servesc interese de grup sau clientelare;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m) administrarea defectuoasă sau frauduloasă a patrimoniului public şi privat al autorităţilor publice, instituţiilor publice şi al celorlalte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n) încălcarea altor dispoziţii legale care impun respectarea principiului bunei administrări şi cel al ocrotirii interesului public.</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6</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Sesizarea privind încălcarea legii sau a normelor deontologice şi profesionale, conform </w:t>
      </w:r>
      <w:r w:rsidRPr="00E66DAD">
        <w:rPr>
          <w:rFonts w:ascii="Times New Roman" w:hAnsi="Times New Roman" w:cs="Times New Roman"/>
          <w:color w:val="008000"/>
          <w:sz w:val="28"/>
          <w:szCs w:val="28"/>
          <w:u w:val="single"/>
          <w:lang w:val="ro-RO"/>
        </w:rPr>
        <w:t>art. 4</w:t>
      </w:r>
      <w:r w:rsidRPr="00E66DAD">
        <w:rPr>
          <w:rFonts w:ascii="Times New Roman" w:hAnsi="Times New Roman" w:cs="Times New Roman"/>
          <w:sz w:val="28"/>
          <w:szCs w:val="28"/>
          <w:lang w:val="ro-RO"/>
        </w:rPr>
        <w:t xml:space="preserve"> lit. h), poate fi făcută, alternativ sau cumulativ:</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 şefului ierarhic al persoanei care a încălcat prevederile legale, potrivit </w:t>
      </w:r>
      <w:r w:rsidRPr="00E66DAD">
        <w:rPr>
          <w:rFonts w:ascii="Times New Roman" w:hAnsi="Times New Roman" w:cs="Times New Roman"/>
          <w:color w:val="008000"/>
          <w:sz w:val="28"/>
          <w:szCs w:val="28"/>
          <w:u w:val="single"/>
          <w:lang w:val="ro-RO"/>
        </w:rPr>
        <w:t>art. 5</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b) conducătorului autorităţii publice, instituţiei publice sau al unităţii bugetare din care face parte persoana care a încălcat prevederile legale, potrivit </w:t>
      </w:r>
      <w:r w:rsidRPr="00E66DAD">
        <w:rPr>
          <w:rFonts w:ascii="Times New Roman" w:hAnsi="Times New Roman" w:cs="Times New Roman"/>
          <w:color w:val="008000"/>
          <w:sz w:val="28"/>
          <w:szCs w:val="28"/>
          <w:u w:val="single"/>
          <w:lang w:val="ro-RO"/>
        </w:rPr>
        <w:t>art. 5</w:t>
      </w:r>
      <w:r w:rsidRPr="00E66DAD">
        <w:rPr>
          <w:rFonts w:ascii="Times New Roman" w:hAnsi="Times New Roman" w:cs="Times New Roman"/>
          <w:sz w:val="28"/>
          <w:szCs w:val="28"/>
          <w:lang w:val="ro-RO"/>
        </w:rPr>
        <w:t>, sau în care se semnalează practica ilegală, chiar dacă nu se poate identifica exact făptuitorul;</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 comisiilor de disciplină sau altor organisme similare din cadrul autorităţii publice, instituţiei publice sau al unităţii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din care face parte persoana care a încălcat legea, conform </w:t>
      </w:r>
      <w:r w:rsidRPr="00E66DAD">
        <w:rPr>
          <w:rFonts w:ascii="Times New Roman" w:hAnsi="Times New Roman" w:cs="Times New Roman"/>
          <w:color w:val="008000"/>
          <w:sz w:val="28"/>
          <w:szCs w:val="28"/>
          <w:u w:val="single"/>
          <w:lang w:val="ro-RO"/>
        </w:rPr>
        <w:t>art. 5</w:t>
      </w:r>
      <w:r w:rsidRPr="00E66DAD">
        <w:rPr>
          <w:rFonts w:ascii="Times New Roman" w:hAnsi="Times New Roman" w:cs="Times New Roman"/>
          <w:sz w:val="28"/>
          <w:szCs w:val="28"/>
          <w:lang w:val="ro-RO"/>
        </w:rPr>
        <w:t>;</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d) organelor judiciare;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e) organelor însărcinate cu constatarea şi cercetarea conflictelor de interese şi a incompatibilităţilor;</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f) comisiilor parlamentare;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g) mass-media;</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h) organizaţiilor profesionale, sindicale sau patronale;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i) organizaţiilor neguvernamentale.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CAP. 4</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lastRenderedPageBreak/>
        <w:t xml:space="preserve">    Protecţia funcţionarilor publici, a personalului contractual şi a altor categorii de personal</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7</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(1) În faţa comisiei de disciplină sau a altor organe similare, avertizorii beneficiază de protecţie după cum urmează: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 avertizorii în interes public beneficiază de prezumţia de bună-credinţă, în condiţiile </w:t>
      </w:r>
      <w:r w:rsidRPr="00E66DAD">
        <w:rPr>
          <w:rFonts w:ascii="Times New Roman" w:hAnsi="Times New Roman" w:cs="Times New Roman"/>
          <w:color w:val="008000"/>
          <w:sz w:val="28"/>
          <w:szCs w:val="28"/>
          <w:u w:val="single"/>
          <w:lang w:val="ro-RO"/>
        </w:rPr>
        <w:t>art. 4</w:t>
      </w:r>
      <w:r w:rsidRPr="00E66DAD">
        <w:rPr>
          <w:rFonts w:ascii="Times New Roman" w:hAnsi="Times New Roman" w:cs="Times New Roman"/>
          <w:sz w:val="28"/>
          <w:szCs w:val="28"/>
          <w:lang w:val="ro-RO"/>
        </w:rPr>
        <w:t xml:space="preserve"> lit. h), până la proba contrară;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b) la cererea avertizorului cercetat disciplinar ca urmare a unui act de avertizare, comisiile de disciplină sau alte organisme similare din cadrul autorităţilor publice, instituţiilor publice sau al altor unităţi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au obligaţia de a invita presa şi un reprezentant al sindicatului sau al asociaţiei profesionale. Anunţul se face prin comunicat pe pagina de Internet a autorităţii publice, instituţiei publice sau a unităţii bugetare, cu cel puţin 3 zile lucrătoare înaintea şedinţei, sub sancţiunea nulităţii raportului şi a sancţiunii disciplinare aplicate.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(2) În situaţia în care cel reclamat prin avertizarea în interes public este şef ierarhic, direct sau indirect, ori are atribuţii de control, inspecţie şi evaluare a avertizorului, comisia de disciplină sau alt organism similar va asigura protecţia avertizorului, ascunzându-i identitatea.</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8</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În cazul avertizărilor în interes public, prevăzute la </w:t>
      </w:r>
      <w:r w:rsidRPr="00E66DAD">
        <w:rPr>
          <w:rFonts w:ascii="Times New Roman" w:hAnsi="Times New Roman" w:cs="Times New Roman"/>
          <w:color w:val="008000"/>
          <w:sz w:val="28"/>
          <w:szCs w:val="28"/>
          <w:u w:val="single"/>
          <w:lang w:val="ro-RO"/>
        </w:rPr>
        <w:t>art. 5</w:t>
      </w:r>
      <w:r w:rsidRPr="00E66DAD">
        <w:rPr>
          <w:rFonts w:ascii="Times New Roman" w:hAnsi="Times New Roman" w:cs="Times New Roman"/>
          <w:sz w:val="28"/>
          <w:szCs w:val="28"/>
          <w:lang w:val="ro-RO"/>
        </w:rPr>
        <w:t xml:space="preserve"> lit. a) şi b), se vor aplica din oficiu prevederile </w:t>
      </w:r>
      <w:r w:rsidRPr="00E66DAD">
        <w:rPr>
          <w:rFonts w:ascii="Times New Roman" w:hAnsi="Times New Roman" w:cs="Times New Roman"/>
          <w:color w:val="008000"/>
          <w:sz w:val="28"/>
          <w:szCs w:val="28"/>
          <w:u w:val="single"/>
          <w:lang w:val="ro-RO"/>
        </w:rPr>
        <w:t>art. 12</w:t>
      </w:r>
      <w:r w:rsidRPr="00E66DAD">
        <w:rPr>
          <w:rFonts w:ascii="Times New Roman" w:hAnsi="Times New Roman" w:cs="Times New Roman"/>
          <w:sz w:val="28"/>
          <w:szCs w:val="28"/>
          <w:lang w:val="ro-RO"/>
        </w:rPr>
        <w:t xml:space="preserve"> alin. (2) lit. a) din Legea nr. 682/2002 privind protecţia martorilor.</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9</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(1) În litigiile de muncă sau în cele privitoare la raporturile de serviciu, instanţa poate dispune anularea sancţiunii disciplinare sau administrative aplicate unui avertizor, dacă sancţiunea a fost aplicată ca urmare a unei avertizări în interes public, făcută cu bună-credinţă.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(2) Instanţa verifică proporţionalitatea sancţiunii aplicate avertizorului pentru o abatere disciplinară, prin compararea cu practica sancţionării sau cu alte cazuri similare din cadrul aceleiaşi autorităţi publice, instituţii publice sau unităţi bugetare, pentru a înlătura posibilitatea sancţionării ulterioare şi indirecte a actelor de avertizare în interes public, protejate prin prezenta lege.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CAP. 5</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Dispoziţii tranzitorii şi finale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10</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Prezenta lege, în privinţa protecţiei avertizorilor în interes public, se completează cu dispoziţiile </w:t>
      </w:r>
      <w:r w:rsidRPr="00E66DAD">
        <w:rPr>
          <w:rFonts w:ascii="Times New Roman" w:hAnsi="Times New Roman" w:cs="Times New Roman"/>
          <w:color w:val="008000"/>
          <w:sz w:val="28"/>
          <w:szCs w:val="28"/>
          <w:u w:val="single"/>
          <w:lang w:val="ro-RO"/>
        </w:rPr>
        <w:t>Codului muncii</w:t>
      </w:r>
      <w:r w:rsidRPr="00E66DAD">
        <w:rPr>
          <w:rFonts w:ascii="Times New Roman" w:hAnsi="Times New Roman" w:cs="Times New Roman"/>
          <w:sz w:val="28"/>
          <w:szCs w:val="28"/>
          <w:lang w:val="ro-RO"/>
        </w:rPr>
        <w:t xml:space="preserve">, precum şi cu prevederile </w:t>
      </w:r>
      <w:r w:rsidRPr="00E66DAD">
        <w:rPr>
          <w:rFonts w:ascii="Times New Roman" w:hAnsi="Times New Roman" w:cs="Times New Roman"/>
          <w:color w:val="008000"/>
          <w:sz w:val="28"/>
          <w:szCs w:val="28"/>
          <w:u w:val="single"/>
          <w:lang w:val="ro-RO"/>
        </w:rPr>
        <w:t>Legii nr. 188/1999</w:t>
      </w:r>
      <w:r w:rsidRPr="00E66DAD">
        <w:rPr>
          <w:rFonts w:ascii="Times New Roman" w:hAnsi="Times New Roman" w:cs="Times New Roman"/>
          <w:sz w:val="28"/>
          <w:szCs w:val="28"/>
          <w:lang w:val="ro-RO"/>
        </w:rPr>
        <w:t xml:space="preserve"> privind Statutul funcţionarilor publici, republicată, cu modificările ulterioare.</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ART. 11</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lastRenderedPageBreak/>
        <w:t xml:space="preserve">    În termen de 30 de zile de la intrarea în vigoare a prezentei legi, autorităţile publice, instituţiile publice şi celelalte unităţi bugetare prevăzute la </w:t>
      </w:r>
      <w:r w:rsidRPr="00E66DAD">
        <w:rPr>
          <w:rFonts w:ascii="Times New Roman" w:hAnsi="Times New Roman" w:cs="Times New Roman"/>
          <w:color w:val="008000"/>
          <w:sz w:val="28"/>
          <w:szCs w:val="28"/>
          <w:u w:val="single"/>
          <w:lang w:val="ro-RO"/>
        </w:rPr>
        <w:t>art. 2</w:t>
      </w:r>
      <w:r w:rsidRPr="00E66DAD">
        <w:rPr>
          <w:rFonts w:ascii="Times New Roman" w:hAnsi="Times New Roman" w:cs="Times New Roman"/>
          <w:sz w:val="28"/>
          <w:szCs w:val="28"/>
          <w:lang w:val="ro-RO"/>
        </w:rPr>
        <w:t xml:space="preserve"> îşi vor pune de acord regulamentele de ordine interioară cu prevederile acesteia.</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Această lege a fost adoptată de Parlamentul României, cu respectarea prevederilor </w:t>
      </w:r>
      <w:r w:rsidRPr="00E66DAD">
        <w:rPr>
          <w:rFonts w:ascii="Times New Roman" w:hAnsi="Times New Roman" w:cs="Times New Roman"/>
          <w:color w:val="008000"/>
          <w:sz w:val="28"/>
          <w:szCs w:val="28"/>
          <w:u w:val="single"/>
          <w:lang w:val="ro-RO"/>
        </w:rPr>
        <w:t>art. 75</w:t>
      </w:r>
      <w:r w:rsidRPr="00E66DAD">
        <w:rPr>
          <w:rFonts w:ascii="Times New Roman" w:hAnsi="Times New Roman" w:cs="Times New Roman"/>
          <w:sz w:val="28"/>
          <w:szCs w:val="28"/>
          <w:lang w:val="ro-RO"/>
        </w:rPr>
        <w:t xml:space="preserve"> şi ale </w:t>
      </w:r>
      <w:r w:rsidRPr="00E66DAD">
        <w:rPr>
          <w:rFonts w:ascii="Times New Roman" w:hAnsi="Times New Roman" w:cs="Times New Roman"/>
          <w:color w:val="008000"/>
          <w:sz w:val="28"/>
          <w:szCs w:val="28"/>
          <w:u w:val="single"/>
          <w:lang w:val="ro-RO"/>
        </w:rPr>
        <w:t>art. 76</w:t>
      </w:r>
      <w:r w:rsidRPr="00E66DAD">
        <w:rPr>
          <w:rFonts w:ascii="Times New Roman" w:hAnsi="Times New Roman" w:cs="Times New Roman"/>
          <w:sz w:val="28"/>
          <w:szCs w:val="28"/>
          <w:lang w:val="ro-RO"/>
        </w:rPr>
        <w:t xml:space="preserve"> alin. (2) din Constituţia României, republicată.</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PREŞEDINTELE CAMEREI DEPUTAŢILOR</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VALER DORNEANU</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PREŞEDINTELE SENATULUI</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r w:rsidRPr="00E66DAD">
        <w:rPr>
          <w:rFonts w:ascii="Times New Roman" w:hAnsi="Times New Roman" w:cs="Times New Roman"/>
          <w:sz w:val="28"/>
          <w:szCs w:val="28"/>
          <w:lang w:val="ro-RO"/>
        </w:rPr>
        <w:t xml:space="preserve">                              NICOLAE VĂCĂROIU</w:t>
      </w:r>
    </w:p>
    <w:p w:rsidR="00E66DAD" w:rsidRPr="00E66DAD" w:rsidRDefault="00E66DAD" w:rsidP="00E66DAD">
      <w:pPr>
        <w:autoSpaceDE w:val="0"/>
        <w:autoSpaceDN w:val="0"/>
        <w:adjustRightInd w:val="0"/>
        <w:spacing w:after="0" w:line="240" w:lineRule="auto"/>
        <w:jc w:val="both"/>
        <w:rPr>
          <w:rFonts w:ascii="Times New Roman" w:hAnsi="Times New Roman" w:cs="Times New Roman"/>
          <w:sz w:val="28"/>
          <w:szCs w:val="28"/>
          <w:lang w:val="ro-RO"/>
        </w:rPr>
      </w:pPr>
    </w:p>
    <w:p w:rsidR="00CF0DA5" w:rsidRPr="00E66DAD" w:rsidRDefault="00E66DAD" w:rsidP="00E66DAD">
      <w:pPr>
        <w:jc w:val="both"/>
        <w:rPr>
          <w:lang w:val="ro-RO"/>
        </w:rPr>
      </w:pPr>
      <w:r w:rsidRPr="00E66DAD">
        <w:rPr>
          <w:rFonts w:ascii="Times New Roman" w:hAnsi="Times New Roman" w:cs="Times New Roman"/>
          <w:sz w:val="28"/>
          <w:szCs w:val="28"/>
          <w:lang w:val="ro-RO"/>
        </w:rPr>
        <w:t xml:space="preserve">                              ---------------</w:t>
      </w:r>
      <w:bookmarkEnd w:id="0"/>
    </w:p>
    <w:sectPr w:rsidR="00CF0DA5" w:rsidRPr="00E66DAD" w:rsidSect="00E66DAD">
      <w:pgSz w:w="12240" w:h="15840"/>
      <w:pgMar w:top="426"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AD"/>
    <w:rsid w:val="00CF0DA5"/>
    <w:rsid w:val="00E6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2023-04-26T12:40:00Z</dcterms:created>
  <dcterms:modified xsi:type="dcterms:W3CDTF">2023-04-26T12:41:00Z</dcterms:modified>
</cp:coreProperties>
</file>