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115/2015 din 19 mai 2015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alegerea autorităţilor administraţiei publice locale, pentru modificarea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precum şi pentru modificarea şi completarea </w:t>
      </w:r>
      <w:r>
        <w:rPr>
          <w:rFonts w:ascii="Times New Roman" w:hAnsi="Times New Roman" w:cs="Times New Roman"/>
          <w:color w:val="008000"/>
          <w:sz w:val="28"/>
          <w:szCs w:val="28"/>
          <w:u w:val="single"/>
        </w:rPr>
        <w:t>Legii nr. 393/2004</w:t>
      </w:r>
      <w:r>
        <w:rPr>
          <w:rFonts w:ascii="Times New Roman" w:hAnsi="Times New Roman" w:cs="Times New Roman"/>
          <w:sz w:val="28"/>
          <w:szCs w:val="28"/>
        </w:rPr>
        <w:t xml:space="preserve"> privind Statutul aleşilor locali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27 iulie 2023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24 iulie 2023.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115/2015, publicată în Monitorul Oficial al României, Partea I, nr. 349 din 20 mai 2015</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Legea nr. 256/2023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Legea nr. 294/2022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Legea nr. 140/2022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Legea nr. 228/2021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Legea nr. 135/2020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Legea nr. 91/2020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Legea nr. 84/2020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240/2020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44/2020*, declarată neconstituţională prin Decizia Curţii Constituţionale nr. 240/2020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 şi respinsă prin Legea nr. 228/2021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150/2020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26/2020*, declarată neconstituţională prin Decizia Curţii Constituţionale nr. 150/2020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Legea nr. 148/2019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57/2019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40/2019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Legea nr. 203/2018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316 din 25 aprilie 2016</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208/2015</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lista de mai sus, actele normative marcate cu asterisc (*) sunt modificate, abrogate sau respinse şi modificările efectuate prin aceste acte normative asupra </w:t>
      </w:r>
      <w:r>
        <w:rPr>
          <w:rFonts w:ascii="Times New Roman" w:hAnsi="Times New Roman" w:cs="Times New Roman"/>
          <w:i/>
          <w:iCs/>
          <w:color w:val="008000"/>
          <w:sz w:val="28"/>
          <w:szCs w:val="28"/>
          <w:u w:val="single"/>
        </w:rPr>
        <w:t>Legii nr. 115/2015</w:t>
      </w:r>
      <w:r>
        <w:rPr>
          <w:rFonts w:ascii="Times New Roman" w:hAnsi="Times New Roman" w:cs="Times New Roman"/>
          <w:i/>
          <w:iCs/>
          <w:sz w:val="28"/>
          <w:szCs w:val="28"/>
        </w:rPr>
        <w:t xml:space="preserve"> nu mai sunt de actualitate.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Alegerea autorităţilor administraţiei publice locale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reglementează regimul alegerilor pentru autorităţile administraţiei publice locale - consilii locale, consilii judeţene, primari şi preşedinţi ai consiliilor judeţene.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Consiliile locale şi consiliile judeţene, primarii şi preşedinţii consiliilor judeţene se aleg prin vot universal, egal, direct, secret şi liber exprimat.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Consiliile locale şi consiliile judeţene se aleg pe circumscripţii electorale, pe baza scrutinului de listă, potrivit principiului reprezentării proporţionale.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Primarii comunelor, oraşelor, municipiilor, sectoarelor municipiului Bucureşti şi primarul general al municipiului Bucureşti, precum şi preşedinţii consiliilor judeţene se aleg pe circumscripţii electorale, prin scrutin uninominal.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Viceprimarii, precum şi vicepreşedinţii consiliilor judeţene se aleg prin vot indirect de către consiliile locale, respectiv consiliile judeţene.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prezentei legi privitoare la consiliile locale şi la primari, precum şi cele privitoare la circumscripţiile electorale comunale, orăşeneşti, municipale şi de sector al municipiului Bucureşti se aplică în mod corespunzător şi Consiliului General al Municipiului Bucureşti şi primarului general al municipiului Bucureşti, precum şi circumscripţiei electorale a municipiului Bucureşti, dacă nu se dispune altfel.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Cetăţenii români exercită, în mod egal, drepturile electorale, fără privilegii şi fără discriminări.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Dreptul de vot se exercită numai pe baza actului de identitate prevăzut la </w:t>
      </w:r>
      <w:r>
        <w:rPr>
          <w:rFonts w:ascii="Times New Roman" w:hAnsi="Times New Roman" w:cs="Times New Roman"/>
          <w:color w:val="008000"/>
          <w:sz w:val="28"/>
          <w:szCs w:val="28"/>
          <w:u w:val="single"/>
        </w:rPr>
        <w:t>art. 127</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Au dreptul de a alege cetăţenii români care au împlinit vârsta de 18 ani, inclusiv cei care împlinesc această vârstă în ziua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alegerea consiliului local, a consiliului judeţean, a primarului, precum şi a preşedintelui consiliului judeţean fiecare alegător are dreptul la câte un singur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Dreptul de vot se exercită numai în comuna, oraşul, municipiul sau subdiviziunea administrativ-teritorială a municipiului în care alegătorul îşi are domiciliul sau reşedinţa, după caz.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Au dreptul de a fi aleşi consilieri, primari sau preşedinţi ai consiliilor judeţene cetăţenii cu drept de vot care au împlinit, până în ziua alegerilor inclusiv, vârsta de cel puţin 23 de ani, dacă nu le este interzisă asocierea în partide politice, potrivit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alin. (3) din Constituţia României, republicată.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 candida numai persoanele care au domiciliul pe teritoriul unităţii administrativ-teritoriale în care urmează să fie alese.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sectoarele municipiului Bucureşti pot candida şi pot fi alese persoanele care au domiciliul în municipiul Bucureşti, indiferent de sector.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Cetăţenii Uniunii Europene care au domiciliul sau reşedinţa în România au dreptul de a alege şi de a fi aleşi în aceleaşi condiţii ca şi cetăţenii români, cu îndeplinirea prevederilor prezentei legi.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Cetăţenii Uniunii Europene au dreptul de a fi aleşi în funcţia de consilier local şi consilier judeţean, primar sau 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sensul prezentei legi, prin cetăţenii Uniunii Europene se înţelege cetăţenii statelor membre ale Uniunii Europene, altele decât România.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 pot alege: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debilii sau alienaţii mintal, puşi sub interdicţie*);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persoanele cărora li s-a interzis exercitarea dreptului de a alege, pe durata stabilită prin hotărâre judecătorească definitivă.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Nu au dreptul de a depune candidaturi şi nu pot fi aleşi: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cetăţenii care fac parte din categoriile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(3) din Constituţia României, republicată;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persoanele care fac parte din categoriile prevăzute la alin. (1), precum şi persoanele cărora li s-a interzis, prin hotărâre judecătorească definitivă, exercitarea dreptului de a fi ales în autorităţile publice sau în orice alte funcţii publice;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persoanele care, la data depunerii candidaturii, nu îndeplinesc condiţiile prevăzute de lege, condiţiile prevăzute la </w:t>
      </w:r>
      <w:r>
        <w:rPr>
          <w:rFonts w:ascii="Times New Roman" w:hAnsi="Times New Roman" w:cs="Times New Roman"/>
          <w:i/>
          <w:iCs/>
          <w:color w:val="008000"/>
          <w:sz w:val="28"/>
          <w:szCs w:val="28"/>
          <w:u w:val="single"/>
        </w:rPr>
        <w:t>art. 37</w:t>
      </w:r>
      <w:r>
        <w:rPr>
          <w:rFonts w:ascii="Times New Roman" w:hAnsi="Times New Roman" w:cs="Times New Roman"/>
          <w:i/>
          <w:iCs/>
          <w:sz w:val="28"/>
          <w:szCs w:val="28"/>
        </w:rPr>
        <w:t xml:space="preserve"> din Constituţia României, republicată, pentru a fi alese şi persoanele care la data depunerii candidaturii au fost condamnate definitiv la pedepse privative de libertate pentru infracţiuni săvârşite cu intenţie, dacă nu a intervenit reabilitarea, amnistia postcondamnatorie sau dezincriminarea.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din Legea nr. 140/2022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 xml:space="preserve">), în cuprinsul actelor normative aplicabile la data de 18 august 2022 [data intrării în vigoare a </w:t>
      </w:r>
      <w:r>
        <w:rPr>
          <w:rFonts w:ascii="Times New Roman" w:hAnsi="Times New Roman" w:cs="Times New Roman"/>
          <w:i/>
          <w:iCs/>
          <w:color w:val="008000"/>
          <w:sz w:val="28"/>
          <w:szCs w:val="28"/>
          <w:u w:val="single"/>
        </w:rPr>
        <w:t>Legii nr. 140/2022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 referirile la măsura punerii sub interdicţie judecătorească, respectiv la persoana pusă sub interdicţie judecătorească se consideră a fi făcute la măsura consilierii judiciare sau a tutelei speciale, respectiv la persoana care beneficiază de consiliere judiciară sau de tutelă specială.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Candidaturile pentru consiliile locale şi consiliile judeţene, precum şi cele pentru primari şi preşedinţi ai consiliilor judeţene se propun de partidele politice sau alianţele politice constituite potrivit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partidelor politice nr. 14/2003, republicată. Se pot depune candidaturi şi de către alianţele electorale constituite în condiţiile prezentei legi, de către organizaţiile cetăţenilor aparţinând minorităţilor naţionale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precum şi candidaturi independente. Listele de candidaţi pentru alegerea consiliilor locale şi a consiliilor judeţene trebuie întocmite astfel încât să asigure reprezentarea ambelor sexe, cu excepţia acelora care conţin un singur candidat.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Alianţele electorale se pot constitui între partide politice sau alianţe politice la nivel judeţean ori local. Un partid politic nu poate face parte, la acelaşi nivel, decât dintr-o singură alianţă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Alianţele electorale se înregistrează la biroul electoral de circumscripţie judeţeană sau la biroul electoral de circumscripţie a municipiului Bucureşti, după caz, în maximum 10 zile de la data înfiinţării birourilor electorale. În cazurile prevăzute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(1) sau în situaţia în care se organizează alegeri într-o singură circumscripţie electorală comunală, orăşenească sau municipală, alianţele electorale se înregistrează la biroul electoral judeţean, la biroul electoral de circumscripţie a municipiului Bucureşti sau la biroul electoral al circumscripţiei în care au loc alegeri, după caz.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O persoană poate candida pentru un singur consiliu local şi un singur consiliu judeţean şi numai pentru o singură funcţie de primar sau de 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 O persoană poate candida în acelaşi timp pentru funcţia de consilier local, de consilier judeţean, de primar sau de preşedinte al consiliului judeţean. O persoană poate candida în acelaşi timp pentru funcţia de consilier local şi de consilier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Numărul de candidaţi de pe fiecare listă poate fi mai mare decât numărul de consilieri stabilit potrivit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republicată, cu modificările şi completările ulterioare, cu până la un sfert din numărul mandatelor; fracţiunile se întregesc la cifra 1, indiferent de mărimea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Candidaturile depuse pe mai multe liste de candidaţi sau atât pe liste, cât şi ca independent sunt nule de drept.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148/2019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normele de trimitere din </w:t>
      </w:r>
      <w:r>
        <w:rPr>
          <w:rFonts w:ascii="Times New Roman" w:hAnsi="Times New Roman" w:cs="Times New Roman"/>
          <w:i/>
          <w:iCs/>
          <w:color w:val="008000"/>
          <w:sz w:val="28"/>
          <w:szCs w:val="28"/>
          <w:u w:val="single"/>
        </w:rPr>
        <w:t>Legea nr. 115/2015</w:t>
      </w:r>
      <w:r>
        <w:rPr>
          <w:rFonts w:ascii="Times New Roman" w:hAnsi="Times New Roman" w:cs="Times New Roman"/>
          <w:i/>
          <w:iCs/>
          <w:sz w:val="28"/>
          <w:szCs w:val="28"/>
        </w:rPr>
        <w:t xml:space="preserve"> către </w:t>
      </w:r>
      <w:r>
        <w:rPr>
          <w:rFonts w:ascii="Times New Roman" w:hAnsi="Times New Roman" w:cs="Times New Roman"/>
          <w:i/>
          <w:iCs/>
          <w:color w:val="008000"/>
          <w:sz w:val="28"/>
          <w:szCs w:val="28"/>
          <w:u w:val="single"/>
        </w:rPr>
        <w:t>Legea nr. 215/2001</w:t>
      </w:r>
      <w:r>
        <w:rPr>
          <w:rFonts w:ascii="Times New Roman" w:hAnsi="Times New Roman" w:cs="Times New Roman"/>
          <w:i/>
          <w:iCs/>
          <w:sz w:val="28"/>
          <w:szCs w:val="28"/>
        </w:rPr>
        <w:t xml:space="preserve">, republicată, se consideră a fi efectuate către prevederile corespunzătoare ale </w:t>
      </w:r>
      <w:r>
        <w:rPr>
          <w:rFonts w:ascii="Times New Roman" w:hAnsi="Times New Roman" w:cs="Times New Roman"/>
          <w:i/>
          <w:iCs/>
          <w:color w:val="008000"/>
          <w:sz w:val="28"/>
          <w:szCs w:val="28"/>
          <w:u w:val="single"/>
        </w:rPr>
        <w:t>Codului administrativ</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sensul prezentei legi, prin minoritate naţională se înţelege acea etnie care este reprezentată în Consiliul Minorităţilor Naţionale.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 depune candidaturi organizaţiile cetăţenilor români aparţinând minorităţilor naţionale reprezentate în Parlament.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Pot depune candidaturi şi alte organizaţii ale cetăţenilor români aparţinând minorităţilor naţionale legal constituite, care prezintă la Biroul Electoral Central o listă de membri. Numărul membrilor nu poate fi mai mic de 15% din numărul total al cetăţenilor care la ultimul recensământ s-au declarat ca aparţinând minorităţii respective.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numărul membrilor necesari pentru îndeplinirea condiţiilor prevăzute la alin. (3) este mai mare de 25.000 de persoane, lista membrilor trebuie să cuprindă cel puţin 25.000 de persoane domiciliate în cel puţin 15 din judeţele ţării şi în municipiul Bucureşti, dar nu mai puţin de 300 de persoane pentru fiecare dintre aceste judeţe şi pentru municipiul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membrilor se întocmeşte pe localităţi şi pe judeţe şi trebuie să cuprindă: denumirea organizaţiei, numele şi prenumele membrilor, data naşterii, adresa, denumirea, seria şi numărul actului de identitate, semnăturile acestora, precum şi numele şi prenumele persoanei care a întocmit-o. Persoana care a întocmit lista este obligată ca, împreună cu aceasta, să depună o declaraţie pe propria răspundere prin care să ateste veridicitatea semnăturii membrilor.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Organizaţiile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pot participa la alegeri şi pot depune liste de candidaţi numai sub denumirea şi cu semnul electoral ale respectivei organizaţii.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Data alegerilor se stabileşte prin hotărâre a Guvernului, cu cel puţin 75 de zile înaintea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unor alegeri parţiale, organizate în situaţiile prevăzute de </w:t>
      </w:r>
      <w:r>
        <w:rPr>
          <w:rFonts w:ascii="Times New Roman" w:hAnsi="Times New Roman" w:cs="Times New Roman"/>
          <w:color w:val="008000"/>
          <w:sz w:val="28"/>
          <w:szCs w:val="28"/>
          <w:u w:val="single"/>
        </w:rPr>
        <w:t>Legea nr. 215/2001</w:t>
      </w:r>
      <w:r>
        <w:rPr>
          <w:rFonts w:ascii="Times New Roman" w:hAnsi="Times New Roman" w:cs="Times New Roman"/>
          <w:sz w:val="28"/>
          <w:szCs w:val="28"/>
        </w:rPr>
        <w:t xml:space="preserve">**), republicată, cu modificările şi completările ulterioare, precum şi de </w:t>
      </w:r>
      <w:r>
        <w:rPr>
          <w:rFonts w:ascii="Times New Roman" w:hAnsi="Times New Roman" w:cs="Times New Roman"/>
          <w:color w:val="008000"/>
          <w:sz w:val="28"/>
          <w:szCs w:val="28"/>
          <w:u w:val="single"/>
        </w:rPr>
        <w:t>Legea nr. 393/2004</w:t>
      </w:r>
      <w:r>
        <w:rPr>
          <w:rFonts w:ascii="Times New Roman" w:hAnsi="Times New Roman" w:cs="Times New Roman"/>
          <w:sz w:val="28"/>
          <w:szCs w:val="28"/>
        </w:rPr>
        <w:t>***) privind Statutul aleşilor locali, cu modificările şi completările ulterioare, data desfăşurării acestora se stabileşte cu cel puţin 35 de zile înaintea votării. În acest caz, termenele prevăzute de prezenta lege, cu excepţia celor de 24 de ore, se reduc la jumătate. Dacă din operaţiunea de reducere la jumătate a termenelor rezultă fracţiuni de zile egale sau mai mari de 12 ore, rotunjirile se fac în plus; fracţiunile mai mici de 12 ore nu se iau în calcul.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Alegerile au loc într-o singură zi, care poate fi numai duminica.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din Legea nr. 84/2020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xml:space="preserve">) privind prelungirea mandatelor autorităţilor administraţiei publice locale şi pentru modificarea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(3) din Ordonanţa de urgenţă a Guvernului nr. 57/2019 privind Codul administrativ.</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Precizăm că dispoziţiile de derogare menţionate mai sus sunt reproduse în nota 2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148/2019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normele de trimitere din </w:t>
      </w:r>
      <w:r>
        <w:rPr>
          <w:rFonts w:ascii="Times New Roman" w:hAnsi="Times New Roman" w:cs="Times New Roman"/>
          <w:i/>
          <w:iCs/>
          <w:color w:val="008000"/>
          <w:sz w:val="28"/>
          <w:szCs w:val="28"/>
          <w:u w:val="single"/>
        </w:rPr>
        <w:t>Legea nr. 115/2015</w:t>
      </w:r>
      <w:r>
        <w:rPr>
          <w:rFonts w:ascii="Times New Roman" w:hAnsi="Times New Roman" w:cs="Times New Roman"/>
          <w:i/>
          <w:iCs/>
          <w:sz w:val="28"/>
          <w:szCs w:val="28"/>
        </w:rPr>
        <w:t xml:space="preserve"> către </w:t>
      </w:r>
      <w:r>
        <w:rPr>
          <w:rFonts w:ascii="Times New Roman" w:hAnsi="Times New Roman" w:cs="Times New Roman"/>
          <w:i/>
          <w:iCs/>
          <w:color w:val="008000"/>
          <w:sz w:val="28"/>
          <w:szCs w:val="28"/>
          <w:u w:val="single"/>
        </w:rPr>
        <w:t>Legea nr. 215/2001</w:t>
      </w:r>
      <w:r>
        <w:rPr>
          <w:rFonts w:ascii="Times New Roman" w:hAnsi="Times New Roman" w:cs="Times New Roman"/>
          <w:i/>
          <w:iCs/>
          <w:sz w:val="28"/>
          <w:szCs w:val="28"/>
        </w:rPr>
        <w:t xml:space="preserve">, republicată, se consideră a fi efectuate către prevederile corespunzătoare ale </w:t>
      </w:r>
      <w:r>
        <w:rPr>
          <w:rFonts w:ascii="Times New Roman" w:hAnsi="Times New Roman" w:cs="Times New Roman"/>
          <w:i/>
          <w:iCs/>
          <w:color w:val="008000"/>
          <w:sz w:val="28"/>
          <w:szCs w:val="28"/>
          <w:u w:val="single"/>
        </w:rPr>
        <w:t>Codului administrativ</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393/2004</w:t>
      </w:r>
      <w:r>
        <w:rPr>
          <w:rFonts w:ascii="Times New Roman" w:hAnsi="Times New Roman" w:cs="Times New Roman"/>
          <w:i/>
          <w:iCs/>
          <w:sz w:val="28"/>
          <w:szCs w:val="28"/>
        </w:rPr>
        <w:t xml:space="preserve"> a fost abrogată prin </w:t>
      </w:r>
      <w:r>
        <w:rPr>
          <w:rFonts w:ascii="Times New Roman" w:hAnsi="Times New Roman" w:cs="Times New Roman"/>
          <w:i/>
          <w:iCs/>
          <w:color w:val="008000"/>
          <w:sz w:val="28"/>
          <w:szCs w:val="28"/>
          <w:u w:val="single"/>
        </w:rPr>
        <w:t>art. 597</w:t>
      </w:r>
      <w:r>
        <w:rPr>
          <w:rFonts w:ascii="Times New Roman" w:hAnsi="Times New Roman" w:cs="Times New Roman"/>
          <w:i/>
          <w:iCs/>
          <w:sz w:val="28"/>
          <w:szCs w:val="28"/>
        </w:rPr>
        <w:t xml:space="preserve"> alin. (2) lit. h) din Ordonanţa de urgenţă a Guvernului nr. 57/2019.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148/2019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normele de trimitere din </w:t>
      </w:r>
      <w:r>
        <w:rPr>
          <w:rFonts w:ascii="Times New Roman" w:hAnsi="Times New Roman" w:cs="Times New Roman"/>
          <w:i/>
          <w:iCs/>
          <w:color w:val="008000"/>
          <w:sz w:val="28"/>
          <w:szCs w:val="28"/>
          <w:u w:val="single"/>
        </w:rPr>
        <w:t>Legea nr. 115/2015</w:t>
      </w:r>
      <w:r>
        <w:rPr>
          <w:rFonts w:ascii="Times New Roman" w:hAnsi="Times New Roman" w:cs="Times New Roman"/>
          <w:i/>
          <w:iCs/>
          <w:sz w:val="28"/>
          <w:szCs w:val="28"/>
        </w:rPr>
        <w:t xml:space="preserve"> către </w:t>
      </w:r>
      <w:r>
        <w:rPr>
          <w:rFonts w:ascii="Times New Roman" w:hAnsi="Times New Roman" w:cs="Times New Roman"/>
          <w:i/>
          <w:iCs/>
          <w:color w:val="008000"/>
          <w:sz w:val="28"/>
          <w:szCs w:val="28"/>
          <w:u w:val="single"/>
        </w:rPr>
        <w:t>Legea nr. 393/2004</w:t>
      </w:r>
      <w:r>
        <w:rPr>
          <w:rFonts w:ascii="Times New Roman" w:hAnsi="Times New Roman" w:cs="Times New Roman"/>
          <w:i/>
          <w:iCs/>
          <w:sz w:val="28"/>
          <w:szCs w:val="28"/>
        </w:rPr>
        <w:t xml:space="preserve"> se consideră a fi efectuate către prevederile corespunzătoare ale </w:t>
      </w:r>
      <w:r>
        <w:rPr>
          <w:rFonts w:ascii="Times New Roman" w:hAnsi="Times New Roman" w:cs="Times New Roman"/>
          <w:i/>
          <w:iCs/>
          <w:color w:val="008000"/>
          <w:sz w:val="28"/>
          <w:szCs w:val="28"/>
          <w:u w:val="single"/>
        </w:rPr>
        <w:t>Codului administrativ</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Circumscripţiile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alegerea consiliilor locale şi a primarilor, fiecare comună, oraş, municipiu şi subdiviziune administrativ-teritorială a municipiului constituie o circumscripţie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alegerea consiliilor judeţene, a preşedintelui consiliului judeţean şi a Consiliului General al Municipiului Bucureşti, fiecare judeţ, respectiv municipiul Bucureşti, constituie o circumscripţie electorală. Numerotarea circumscripţiilor electorale judeţene şi a municipiului Bucureşti se face prin hotărâre a Guvernului*).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 56/2016</w:t>
      </w:r>
      <w:r>
        <w:rPr>
          <w:rFonts w:ascii="Times New Roman" w:hAnsi="Times New Roman" w:cs="Times New Roman"/>
          <w:i/>
          <w:iCs/>
          <w:sz w:val="28"/>
          <w:szCs w:val="28"/>
        </w:rPr>
        <w:t xml:space="preserve"> privind numerotarea circumscripţiilor electorale judeţene şi a circumscripţiei electorale a municipiului Bucureşti pentru alegerile locale.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Numerotarea circumscripţiilor electorale din fiecare judeţ, precum şi a circumscripţiilor electorale de sector al municipiului Bucureşti se face de către prefect, prin ordin, în termen de 3 zile de la stabilirea datei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Numerotarea se face începând cu municipiul reşedinţă de judeţ şi continuă cu celelalte municipii, oraşe şi comune, în ordinea alfabetică a fiecărei categorii de unităţi administrativ-teritoriale.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circumscripţiei electorale se aduce la cunoştinţă alegătorilor de către primar, odată cu aducerea la cunoştinţă a delimitării şi numerotării secţiilor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Secţiile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Operaţiunile electorale se desfăşoară în secţiile de votare organizate conform </w:t>
      </w:r>
      <w:r>
        <w:rPr>
          <w:rFonts w:ascii="Times New Roman" w:hAnsi="Times New Roman" w:cs="Times New Roman"/>
          <w:color w:val="008000"/>
          <w:sz w:val="28"/>
          <w:szCs w:val="28"/>
          <w:u w:val="single"/>
        </w:rPr>
        <w:t>Legii nr. 35/2008</w:t>
      </w:r>
      <w:r>
        <w:rPr>
          <w:rFonts w:ascii="Times New Roman" w:hAnsi="Times New Roman" w:cs="Times New Roman"/>
          <w:sz w:val="28"/>
          <w:szCs w:val="28"/>
        </w:rPr>
        <w:t xml:space="preserve">*) pentru alegerea Camerei Deputaţilor şi a Senatului şi pentru modificarea şi completarea </w:t>
      </w:r>
      <w:r>
        <w:rPr>
          <w:rFonts w:ascii="Times New Roman" w:hAnsi="Times New Roman" w:cs="Times New Roman"/>
          <w:color w:val="008000"/>
          <w:sz w:val="28"/>
          <w:szCs w:val="28"/>
          <w:u w:val="single"/>
        </w:rPr>
        <w:t>Legii nr. 67/2004</w:t>
      </w:r>
      <w:r>
        <w:rPr>
          <w:rFonts w:ascii="Times New Roman" w:hAnsi="Times New Roman" w:cs="Times New Roman"/>
          <w:sz w:val="28"/>
          <w:szCs w:val="28"/>
        </w:rPr>
        <w:t xml:space="preserve"> pentru alegerea autorităţilor administraţiei publice locale,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şi a </w:t>
      </w:r>
      <w:r>
        <w:rPr>
          <w:rFonts w:ascii="Times New Roman" w:hAnsi="Times New Roman" w:cs="Times New Roman"/>
          <w:color w:val="008000"/>
          <w:sz w:val="28"/>
          <w:szCs w:val="28"/>
          <w:u w:val="single"/>
        </w:rPr>
        <w:t>Legii nr. 393/2004</w:t>
      </w:r>
      <w:r>
        <w:rPr>
          <w:rFonts w:ascii="Times New Roman" w:hAnsi="Times New Roman" w:cs="Times New Roman"/>
          <w:sz w:val="28"/>
          <w:szCs w:val="28"/>
        </w:rPr>
        <w:t xml:space="preserve"> privind Statutul aleşilor locali,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La aceeaşi secţie de votare alegătorii votează pentru consiliul local, consiliul judeţean, pentru primar şi pentru preşedintele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municipiul Bucureşti, la aceeaşi secţie de votare, alegătorii votează pentru consiliul local al sectorului, pentru primarul sectorului, pentru Consiliul General al Municipiului Bucureşti, precum şi pentru primarul general al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Registrul electoral şi listele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Listele electorale permanente se întocmesc, se tipăresc şi se actualizează conform </w:t>
      </w:r>
      <w:r>
        <w:rPr>
          <w:rFonts w:ascii="Times New Roman" w:hAnsi="Times New Roman" w:cs="Times New Roman"/>
          <w:color w:val="008000"/>
          <w:sz w:val="28"/>
          <w:szCs w:val="28"/>
          <w:u w:val="single"/>
        </w:rPr>
        <w:t>Legii nr. 35/2008</w:t>
      </w:r>
      <w:r>
        <w:rPr>
          <w:rFonts w:ascii="Times New Roman" w:hAnsi="Times New Roman" w:cs="Times New Roman"/>
          <w:sz w:val="28"/>
          <w:szCs w:val="28"/>
        </w:rPr>
        <w:t>*),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din </w:t>
      </w:r>
      <w:r>
        <w:rPr>
          <w:rFonts w:ascii="Times New Roman" w:hAnsi="Times New Roman" w:cs="Times New Roman"/>
          <w:color w:val="008000"/>
          <w:sz w:val="28"/>
          <w:szCs w:val="28"/>
          <w:u w:val="single"/>
        </w:rPr>
        <w:t>Legea nr. 35/2008</w:t>
      </w:r>
      <w:r>
        <w:rPr>
          <w:rFonts w:ascii="Times New Roman" w:hAnsi="Times New Roman" w:cs="Times New Roman"/>
          <w:sz w:val="28"/>
          <w:szCs w:val="28"/>
        </w:rPr>
        <w:t>*), cu modificările şi completările ulterioare, privind întâmpinările şi contestaţiile împotriva omisiunilor, a înscrierilor greşite şi a oricăror erori din liste se aplică în mod corespunzător.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Listele electorale permanente se întocmesc, se tipăresc şi se pun la dispoziţia birourilor electorale ale secţiilor de votare de către primari, până cel mai târziu în preziua alegerilor, conform </w:t>
      </w:r>
      <w:r>
        <w:rPr>
          <w:rFonts w:ascii="Times New Roman" w:hAnsi="Times New Roman" w:cs="Times New Roman"/>
          <w:color w:val="008000"/>
          <w:sz w:val="28"/>
          <w:szCs w:val="28"/>
          <w:u w:val="single"/>
        </w:rPr>
        <w:t>Legii nr. 35/2008</w:t>
      </w:r>
      <w:r>
        <w:rPr>
          <w:rFonts w:ascii="Times New Roman" w:hAnsi="Times New Roman" w:cs="Times New Roman"/>
          <w:sz w:val="28"/>
          <w:szCs w:val="28"/>
        </w:rPr>
        <w:t>*),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Primarii asigură condiţiile necesare consultării de către alegători a Registrului electoral la sediul primăriei.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cel mai târziu cu 10 zile înaintea datei alegerilor, dar nu mai târziu de 24 de ore de la solicitare, primarii sunt obligaţi să pună la dispoziţia partidelor politice, alianţelor politice, alianţelor electorale şi organizaţiilor cetăţenilor aparţinând minorităţilor naţionale care participă la alegeri, la cererea şi pe cheltuiala acestora, un extras din Registrul electoral*), cuprinzând alegătorii din respectiva unitate administrativ-teritorială, respectiv numele, prenumele, data naşterii şi domiciliul, pe suport electronic sau pe suport hârtie.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25/2016 privind procedura de eliberare a extraselor din Registrul electoral către formaţiunile politice care participă la alegerile locale.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Până cel mai târziu cu 45 de zile înaintea datei scrutinului, cetăţenii cu drept de vot care şi-au stabilit reşedinţa de mai mult de 6 luni înaintea datei scrutinului în circumscripţia electorală în care au loc alegeri pot solicita primarului, pe baza actului de identitate, înscrierea în Registrul electoral*) cu adresa de reşedinţă pentru scrutinul respectiv.</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prevăzute la alin. (1) îşi exercită dreptul de vot la scrutinul pentru care au solicitat înscrierea în Registrul electoral cu adresa de reşedinţă numai în circumscripţia electorală unde îşi au reşedinţa.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prevăzute la alin. (1) vor figura numai în listele electorale permanente ale circumscripţiei electorale unde îşi au reşedinţa.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ziua votării, preşedintele biroului electoral al secţiei de votare înscrie în lista electorală suplimentară, în condiţiile prevăzute la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(2) - (4), persoanele </w:t>
      </w:r>
      <w:r>
        <w:rPr>
          <w:rFonts w:ascii="Times New Roman" w:hAnsi="Times New Roman" w:cs="Times New Roman"/>
          <w:sz w:val="28"/>
          <w:szCs w:val="28"/>
        </w:rPr>
        <w:lastRenderedPageBreak/>
        <w:t>prevăzute la alin. (1) care nu au solicitat înscrierea în Registrul electoral cu adresa de reşedinţă.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(4^1) Cetăţenii care şi-au stabilit reşedinţa în circumscripţia electorală de mai puţin de 6 luni înaintea datei scrutinului îşi vor putea exercita dreptul de vot doar în comuna, oraşul, municipiul sau subdiviziunea administrativ-teritorială a municipiului în care îşi au domiciliul.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Preşedintele biroului electoral al secţiei de votare înscrie în lista electorală suplimentară, în condiţiile prevăzute de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(2) - (4), persoanele omise din lista electorală permanentă, care se prezintă la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8/2016 pentru aprobarea modelelor cererilor de înscriere în Registrul electoral.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alegător poate fi înscris numai într-o singură listă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Primarul comunică biroului electoral de circumscripţie comunală, orăşenească sau municipală, după caz, precum şi biroului electoral de circumscripţie judeţeană numărul de alegători rezultat din Registrul electoral şi din listele electorale complementare, în termen de 24 de ore de la constituirea acestora. Primarii sectoarelor municipiului Bucureşti comunică numărul total de alegători atât birourilor electorale de circumscripţie de sector, cât şi Biroului Electoral al Municipiului Bucureşti. Birourile electorale de circumscripţie asigură publicitatea numărului total de alegători prin afişare la sediile acestora. Autoritatea Electorală Permanentă comunică Biroului Electoral Central numărul de alegători pentru fiecare circumscripţie electorală, în vederea publicării pe pagina de internet a Biroului Electoral Central.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Listele electorale complementare au caracter permanent şi îi cuprind pe toţi cetăţenii Uniunii Europene cu drept de vot care se află în evidenţele Inspectoratului General pentru Imigrări şi au domiciliul sau reşedinţa în localitatea pentru care se întocmeşte lista.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Listele electorale complementare se întocmesc şi se actualizează de primar, împreună cu formaţiunile teritoriale ale Inspectoratului General pentru Imigrări.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Listele electorale complementare se întocmesc în două exemplare originale şi se semnează de primar, de secretarul general al unităţii administrativ-teritoriale şi de şeful formaţiunii teritoriale a Inspectoratului General pentru Imigrări. Listele electorale complementare se păstrează în registre speciale, cu file detaşabile.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Primarul, împreună cu formaţiunile teritoriale ale Inspectoratului General pentru Imigrări, actualizează listele electorale complementare până cel mai târziu cu 45 de zile înaintea zilei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5 zile de la data expirării termenului prevăzut la alin. (4), Inspectoratul General pentru Imigrări transmite Autorităţii Electorale Permanente o copie a datelor înscrise în listele electorale complementare, în format electronic.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Persoanele care şi-au pierdut drepturile electorale se radiază din lista electorală complementară, în temeiul comunicării făcute primarului de către instanţa de judecată, în termen de 5 zile de la rămânerea definitivă a hotărârii judecătoreşti.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în care nu mai îndeplinesc condiţiile de exercitare a dreptului de vot prevăzute de prezenta lege sau dacă solicită expres radierea lor din listele electorale prin cerere scrisă adresată primarului, precum şi în caz de deces, cetăţenii Uniunii Europene sunt radiaţi de către primar din listele electorale complementare. În caz de deces, radierea cetăţenilor Uniunii Europene din listele electorale complementare se face pe baza comunicării efectuate de către Inspectoratul General pentru Imigrări.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Listele electorale complementare cuprind în mod obligatoriu următoarele: numele şi prenumele alegătorului, data şi locul naşterii, statul membru de origine, adresa la care locuieşte în România, numărul circumscripţiei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Cetăţenii Uniunii Europene au dreptul să verifice înscrierile făcute în listele electorale complementare. În acest scop, primarii aduc la cunoştinţa publică locul şi intervalul orar când acestea pot fi verificate.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Întâmpinările împotriva omisiunilor, înscrierilor greşite sau oricăror erori din liste se fac în scris şi se depun la primar. Primarul este obligat să se pronunţe, în scris, în cel mult 3 zile de la data înregistrării întâmpinării.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Împotriva soluţiei date de primar se poate face contestaţie în termen de 24 de ore de la comunicare. Contestaţia se soluţionează în termen de cel mult 3 zile de la înregistrare, de către judecătoria în a cărei rază teritorială se află localitatea. Hotărârea judecătorească este definitivă şi se comunică persoanei interesate şi primarului, în termen de 24 de ore de la pronunţare.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Primarii, împreună cu formaţiunile teritoriale ale Inspectoratului General pentru Imigrări, realizează copii de pe listele electorale complementare. Copiile de pe listele electorale complementare se înaintează de către primar, pe bază de proces-verbal, în două exemplare, birourilor electorale ale secţiilor de votare, cu 3 zile înainte de data alegerilor. Un exemplar este pus la dispoziţia alegătorilor pentru consultare, iar celălalt este utilizat în ziua alegerilor. Un exemplar al copiei se păstrează de către primar.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Copiile de pe listele electorale complementare se semnează de primar, de secretarul general al unităţii administrativ-teritoriale şi de şeful formaţiunii teritoriale a Inspectoratului General pentru Imigrări.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Copiile de pe listele electorale complementare cuprind numele şi prenumele alegătorului, data şi locul naşterii, statul membru de origine, adresa la care locuieşte în </w:t>
      </w:r>
      <w:r>
        <w:rPr>
          <w:rFonts w:ascii="Times New Roman" w:hAnsi="Times New Roman" w:cs="Times New Roman"/>
          <w:sz w:val="28"/>
          <w:szCs w:val="28"/>
        </w:rPr>
        <w:lastRenderedPageBreak/>
        <w:t>România, numărul circumscripţiei electorale, numărul secţiei de votare şi o rubrică destinată semnăturii alegătorului.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Orice neconcordanţă între lista electorală complementară şi copia întocmită potrivit alin. (5) se soluţionează de primar, de îndată, pe baza datelor cuprinse în lista electorală complementară.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Orice modificare intervenită în lista electorală complementară, după trimiterea copiilor la biroul electoral al secţiei de votare, se comunică acestuia de către primar, în termen de cel mult 24 de ore.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Cetăţenii Uniunii Europene cu drept de vot care au domiciliul sau reşedinţa în circumscripţia electorală în care au loc alegeri şi nu se află în evidenţele Inspectoratului General pentru Imigrări sunt înscrişi, la cerere, de către primar, în lista electorală complementară, pe baza unui document care le atestă identitatea şi a unui document care atestă adresa la care locuiesc.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se aplică în mod corespunzător.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document care atestă adresa se înţelege unul dintre următoarele acte: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acte încheiate în condiţiile de validitate prevăzute de legislaţia română în vigoare, privind titlul locativ, respectiv contractul de vânzare-cumpărare, contractul de închiriere şi altele;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declaraţia scrisă a găzduitorului, persoană fizică sau juridică, de primire în spaţiu, însoţită de unul dintre documentele prevăzute la lit. 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declaraţia pe propria răspundere a solicitantului, însoţită de nota de verificare a poliţistului de ordine publică, prin care se certifică existenţa unui imobil şi faptul că solicitantul locuieşte efectiv la adresa declarată, pentru persoana fizică ce nu poate prezenta documentele prevăzute la lit. a) şi 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documentul eliberat de primărie, din care să rezulte că solicitantul figurează înscris în Registrul agricol, pentru mediul rural.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ziua votării, preşedintele biroului electoral al secţiei de votare înscrie în lista electorală suplimentară cetăţenii Uniunii Europene omişi din copia de pe lista electorală complementară care se prezintă la vot şi fac dovada că au domiciliul sau reşedinţa în raza teritorială a secţiei de votare respective, cu oricare dintre documentele emise de Inspectoratul General pentru Imigrări sau cu unul dintre documentele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alegătorul, cetăţean al Uniunii Europene, îşi schimbă adresa la care locuieşte în altă circumscripţie electorală după înaintarea copiei de pe lista electorală complementară la biroul electoral al secţiei de votare, acesta îşi exercită dreptul de vot în circumscripţia electorală pe a cărei rază teritorială locuieşte, în baza oricărui document valabil de identitate însoţit de certificatul de înregistrare care atestă noua adresă sau, după caz, de cartea de rezidenţă permanentă ori de permisul de şedere permanentă care atestă adresa anterioară, însoţit de o adeverinţă eliberată de formaţiunea teritorială competentă a Inspectoratului General pentru Imigrări, care atestă adresa actuală. </w:t>
      </w:r>
      <w:r>
        <w:rPr>
          <w:rFonts w:ascii="Times New Roman" w:hAnsi="Times New Roman" w:cs="Times New Roman"/>
          <w:sz w:val="28"/>
          <w:szCs w:val="28"/>
        </w:rPr>
        <w:lastRenderedPageBreak/>
        <w:t xml:space="preserve">Totodată, în vederea exercitării dreptului de vot, cetăţeanul Uniunii Europene poate adresa primarului o cerere, însoţită de unul dintre documentele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 primarul comunică, de îndată, biroului electoral al secţiei de votare cererea cetăţeanului Uniunii Europene, pentru înscrierea acestuia în lista electorală suplimentară.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situaţiile prevăzute la alin. (2), alegătorul este înscris, în ziua alegerilor, pe lista electorală suplimentară, de către preşedintele secţiei de votare în a cărei rază teritorială se află noua adresă la care locuieşte persoana respectivă.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Birourile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organizarea şi desfăşurarea operaţiunilor electorale se înfiinţează, în condiţiile prezentei legi: Biroul Electoral Central, birouri electorale judeţene, birouri electorale de circumscripţie şi birouri electorale ale secţiilor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Birourile electorale sunt alcătuite numai din cetăţeni cu drept de vot. Candidatul, soţul, soţia, rudele sau afinii până la gradul al doilea inclusiv nu pot fi membri ai birourilor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realizarea atribuţiilor ce revin birourilor electorale, membrii acestora exercită o funcţie ce implică autoritatea de stat. Exercitarea corectă şi imparţială a acestei funcţii este obligatorie.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excepţie de la prevederile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privind Statutul funcţionarilor publici, republicată, cu modificările şi completările ulterioare, persoanele care ocupă funcţii publice pot face parte din birourile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148/2019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normele de trimitere din </w:t>
      </w:r>
      <w:r>
        <w:rPr>
          <w:rFonts w:ascii="Times New Roman" w:hAnsi="Times New Roman" w:cs="Times New Roman"/>
          <w:i/>
          <w:iCs/>
          <w:color w:val="008000"/>
          <w:sz w:val="28"/>
          <w:szCs w:val="28"/>
          <w:u w:val="single"/>
        </w:rPr>
        <w:t>Legea nr. 115/2015</w:t>
      </w:r>
      <w:r>
        <w:rPr>
          <w:rFonts w:ascii="Times New Roman" w:hAnsi="Times New Roman" w:cs="Times New Roman"/>
          <w:i/>
          <w:iCs/>
          <w:sz w:val="28"/>
          <w:szCs w:val="28"/>
        </w:rPr>
        <w:t xml:space="preserve"> către </w:t>
      </w:r>
      <w:r>
        <w:rPr>
          <w:rFonts w:ascii="Times New Roman" w:hAnsi="Times New Roman" w:cs="Times New Roman"/>
          <w:i/>
          <w:iCs/>
          <w:color w:val="008000"/>
          <w:sz w:val="28"/>
          <w:szCs w:val="28"/>
          <w:u w:val="single"/>
        </w:rPr>
        <w:t>Legea nr. 188/1999</w:t>
      </w:r>
      <w:r>
        <w:rPr>
          <w:rFonts w:ascii="Times New Roman" w:hAnsi="Times New Roman" w:cs="Times New Roman"/>
          <w:i/>
          <w:iCs/>
          <w:sz w:val="28"/>
          <w:szCs w:val="28"/>
        </w:rPr>
        <w:t xml:space="preserve">, republicată, se consideră a fi efectuate către prevederile corespunzătoare ale </w:t>
      </w:r>
      <w:r>
        <w:rPr>
          <w:rFonts w:ascii="Times New Roman" w:hAnsi="Times New Roman" w:cs="Times New Roman"/>
          <w:i/>
          <w:iCs/>
          <w:color w:val="008000"/>
          <w:sz w:val="28"/>
          <w:szCs w:val="28"/>
          <w:u w:val="single"/>
        </w:rPr>
        <w:t>Codului administrativ</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Birourile electorale de circumscripţie comunală se constituie din 9 membri, cele ale oraşelor, municipiilor şi subdiviziunilor administrativ-teritoriale ale municipiilor, din 11 membri, iar cel al municipiului Bucureşti şi cele ale judeţelor, din 15 membri.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Biroul electoral de circumscripţie comunală este format din preşedinte, un locţiitor al acestuia şi din 7 reprezentanţi ai partidelor politice, alianţelor politice şi alianţelor electorale sau organizaţiilor cetăţenilor aparţinând minorităţilor naţionale care participă la alegeri în circumscripţia electorală respectivă.</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Biroul electoral de circumscripţie orăşenească, municipală şi din subdiviziunile administrativ-teritoriale ale municipiilor este format din preşedinte, un locţiitor al acestuia şi din 9 reprezentanţi ai partidelor politice, alianţelor politice şi alianţelor </w:t>
      </w:r>
      <w:r>
        <w:rPr>
          <w:rFonts w:ascii="Times New Roman" w:hAnsi="Times New Roman" w:cs="Times New Roman"/>
          <w:i/>
          <w:iCs/>
          <w:sz w:val="28"/>
          <w:szCs w:val="28"/>
        </w:rPr>
        <w:lastRenderedPageBreak/>
        <w:t>electorale sau organizaţiilor cetăţenilor aparţinând minorităţilor naţionale care participă la alegeri în circumscripţia electorală respectivă.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Biroul electoral de circumscripţie a municipiului Bucureşti şi birourile electorale de circumscripţie judeţeană sunt formate din preşedinte, un locţiitor al acestuia, un reprezentant al Autorităţii Electorale Permanente şi din 12 reprezentanţi ai partidelor politice, alianţelor politice şi alianţelor electorale sau organizaţiilor cetăţenilor aparţinând minorităţilor naţionale care participă la alegeri în circumscripţia electorală respectivă.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Desemnarea preşedintelui biroului electoral de circumscripţie şi a locţiitorului acestuia se face în şedinţă publică de către preşedintele tribunalului, în termen de 20 de zile de la stabilirea datei alegerilor. Desemnarea se face, prin tragere la sorţi, dintre magistraţii şi ceilalţi jurişti care îndeplinesc condiţiile prevăzute de alin. (5^1) pe baza criteriului apropierii domiciliului sau reşedinţei de localitatea sau subdiviziunea administrativ-teritorială în care va funcţiona biroul electoral de circumscripţie. Tragerea la sorţi se face cu prioritate din lista magistraţilor, întâi pentru preşedinţi şi apoi pentru locţiitori. Lista magistraţilor care participă la tragerea la sorţi se întocmeşte de către preşedintele tribunalului, iar cea a celorlalţi jurişti care îndeplinesc condiţiile prevăzute de alin. (5^1) de către Autoritatea Electorală Permanentă. Listele trebuie să cuprindă un număr de persoane mai mare de 10% decât cel necesar. Magistraţii şi ceilalţi jurişti din listă care îndeplinesc condiţiile prevăzute de alin. (5^1) care nu sunt desemnaţi preşedinţi sau locţiitori ai acestora rămân la dispoziţia preşedintelui tribunalului, pentru înlocuirea, în cazuri deosebite, a titularilor. Lista trebuie să cuprindă: numele, prenumele, codurile numerice personale, domiciliile, reşedinţele, locurile de muncă, telefoanele, adresele de e-mail şi semnăturile de luare la cunoştinţă ale persoanelor propuse. Prin jurist se înţelege persoana licenţiată în ştiinţe juridice.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(5^1) Pot fi desemnaţi preşedinţi ai birourilor electorale de circumscripţie şi locţiitori ai acestora, juriştii înscrişi în Corpul experţilor electorali care au o vechime în specialitate de cel puţin 5 ani.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 de 24 de ore de la expirarea termenului prevăzut la alin. (5), biroul electoral de circumscripţie a municipiului Bucureşti şi birourile electorale de circumscripţie judeţeană se completează cu câte un reprezentant al Autorităţii Electorale Permanente.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lista prevăzută la alin. (5) trebuie nominalizaţi numai jurişti care, potrivit declaraţiei pe propria răspundere, nu fac parte din niciun partid politic.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în care numărul magistraţilor şi al celorlalţi jurişti este insuficient, lista este completată prin aplicarea în mod corespunzător a prevederilor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Data şedinţei în care se va efectua tragerea la sorţi se aduce la cunoştinţa publică prin presă, precum şi prin afişare la uşa instanţei, de către preşedintele tribunalului, cu cel puţin 48 de ore înainte. Rezultatul tragerii la sorţi se consemnează într-un proces-verbal, semnat de preşedinte.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 Tragerea la sorţi se face pe funcţii: preşedinte şi locţiitor.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Procesul-verbal prevăzut la alin. (9) constituie actul de învestitură.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La solicitarea scrisă a partidelor politice, alianţelor politice sau a alianţelor electorale ori a organizaţiilor cetăţenilor aparţinând minorităţilor naţionale care participă la alegeri, preşedintele tribunalului împreună cu prefectul întocmesc şi pun la dispoziţia acestora, în termen de 48 de ore de la solicitare, lista cuprinzând datele necesare, pentru a fi contactaţi, ale preşedinţilor birourilor electorale de circumscripţie şi ale locţiitorilor acestora, precum şi adresele şi numerele de telefon ale sediilor birourilor electorale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Biroul electoral de circumscripţie, constituit potrivit alineatelor precedente, îndeplineşte toate atribuţiile ce îi revin potrivit prezentei legi.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În termen de 48 de ore de la data constituirii birourilor electorale de circumscripţie, partidele politice care au ca membri cel puţin 7 senatori sau 10 deputaţi sau care au obţinut reprezentare parlamentară la scrutinul anterior, precum şi grupul parlamentar al minorităţilor naţionale din Camera Deputaţilor în numele organizaţiilor cetăţenilor aparţinând minorităţilor naţionale reprezentate în acest grup trebuie să comunice, în scris, birourilor electorale de circumscripţie numele şi prenumele reprezentanţilor lor care vor face parte din acestea. Comunicările transmise după acest termen nu se iau în considerare. Comunicările pot cuprinde un număr mai mare de reprezentanţi pentru acelaşi birou electoral. Completarea birourilor electorale de circumscripţie cu reprezentanţii partidelor politice şi ai organizaţiilor cetăţenilor aparţinând minorităţilor naţionale care au ca membri cel puţin 7 senatori sau 10 deputaţi sau care au obţinut reprezentare parlamentară la scrutinul anterior se face în limita numărului maxim de membri prevăzut la alin. (1) - (4), în termen de 5 zile de la data constituirii acestora, de către preşedinţii birourilor electorale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În termen de 5 zile de la data până la care se pot propune candidaturile, partidele politice şi organizaţiile cetăţenilor aparţinând minorităţilor naţionale care participă la alegeri, altele decât cele prevăzute la alin. (14), precum alianţele politice şi alianţele electorale care participă în alegeri trebuie să comunice, în scris, birourilor electorale de circumscripţie numele şi prenumele reprezentanţilor lor care vor face parte din acestea. Comunicările transmise după acest termen nu se iau în considerare. Comunicările pot cuprinde un număr mai mare de reprezentanţi pentru acelaşi birou electoral. Completarea birourilor electorale de circumscripţie cu reprezentanţii partidelor politice şi ai organizaţiilor cetăţenilor aparţinând minorităţilor naţionale, altele decât cele prevăzute la alin. (14), precum şi ai alianţelor politice sau electorale care nu au în componenţă partide politice sau organizaţii ale cetăţenilor aparţinând minorităţilor naţionale, reprezentate în condiţiile alin. (14), care participă la alegeri în circumscripţia respectivă, se face în limita numărului maxim de membri prevăzut la alin. (1) - (4), de către preşedinţii birourilor electorale de circumscripţie, în termen de 24 de ore de la data rămânerii definitive a candidaturilor, în ordinea descrescătoare a numărului de candidaţi propuşi pentru consiliul local în cauză, la care se adaugă, dacă este cazul, </w:t>
      </w:r>
      <w:r>
        <w:rPr>
          <w:rFonts w:ascii="Times New Roman" w:hAnsi="Times New Roman" w:cs="Times New Roman"/>
          <w:i/>
          <w:iCs/>
          <w:sz w:val="28"/>
          <w:szCs w:val="28"/>
        </w:rPr>
        <w:lastRenderedPageBreak/>
        <w:t>candidatul la funcţia de primar. În cazul biroului electoral de circumscripţie judeţeană, respectiv al biroului electoral de circumscripţie a municipiului Bucureşti, se are în vedere numărul tuturor candidaturilor pentru consiliul judeţean şi pentru preşedintele acestuia, respectiv pentru Consiliul General al Municipiului Bucureşti şi primarul general, precum şi pentru consiliile locale şi primari, înregistrate în judeţ, respectiv în municipiul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Persoanele care au calitatea de reprezentanţi ai unui partid politic, ai unei alianţe politice sau alianţe electorale ori organizaţii ale cetăţenilor aparţinând minorităţilor naţionale care participă la alegeri în biroul electoral de circumscripţie se stabilesc în ordinea menţionată în comunicarea prevăzută la alin. (14).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În cazul în care două sau mai multe partide politice, alianţe politice sau alianţe electorale ori organizaţii ale minorităţilor naţionale care participă la alegeri au propus acelaşi număr de candidaţi, reprezentanţii lor fac parte din biroul electoral de circumscripţie, în limita locurilor neocupate de reprezentanţii partidelor politice, alianţelor politice şi alianţelor electorale aflate, potrivit alin. (15), într-o situaţie mai favorabilă; dacă prin aplicarea acestei prevederi nu este posibil ca reprezentanţii tuturor partidelor politice, ai alianţelor politice şi alianţelor electorale sau organizaţii ale minorităţilor naţionale care participă la alegeri aflate, în situaţie de egalitate, să fie incluşi în componenţa biroului electoral, preşedintele acestuia procedează la tragerea la sorţi, în prezenţa delegaţilor partidelor politice, ai alianţelor politice şi alianţelor electorale în cauză.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În cazul în care partidele politice, alianţele politice şi alianţele electorale sau organizaţiile minorităţilor naţionale care participă la alegeri nu nominalizează reprezentanţi, preşedintele biroului electoral de circumscripţie procedează la completarea biroului, incluzând în acesta, prin tragere la sorţi, persoane care nu fac parte din niciun partid politic. Tragerea la sorţi se face dintr-o listă întocmită potrivit alin. (8), în termen de 24 de ore de la solicitarea preşedintelui biroului electoral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de circumscripţie au următoarele atribuţii: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urmăresc aplicarea dispoziţiilor legale privitoare la alegeri în circumscripţia electorală în care funcţionează;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înregistrează listele de candidaţi şi candidaturile independente pentru consiliile locale, precum şi candidaturile pentru primar şi constată rămânerea definitivă 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comunică biroului electoral de circumscripţie judeţeană, respectiv a municipiului Bucureşti denumirea partidelor politice, alianţelor politice, alianţelor electorale şi organizaţiilor cetăţenilor aparţinând minorităţilor naţionale, care au depus liste complete de candidaţi;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fac publicaţiile şi afişările necesare cu privire la listele de candidaţi şi candidaturile independente pentru consilieri şi la candidaturile pentru funcţia de primar şi 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stabilesc, pe baza numărului de alegători înscrişi în Registrul electoral şi în listele electorale complementare, comunicat conform dispoziţiilor </w:t>
      </w:r>
      <w:r>
        <w:rPr>
          <w:rFonts w:ascii="Times New Roman" w:hAnsi="Times New Roman" w:cs="Times New Roman"/>
          <w:color w:val="008000"/>
          <w:sz w:val="28"/>
          <w:szCs w:val="28"/>
          <w:u w:val="single"/>
        </w:rPr>
        <w:t>art. 20</w:t>
      </w:r>
      <w:r>
        <w:rPr>
          <w:rFonts w:ascii="Times New Roman" w:hAnsi="Times New Roman" w:cs="Times New Roman"/>
          <w:sz w:val="28"/>
          <w:szCs w:val="28"/>
        </w:rPr>
        <w:t>, numărul de susţinători necesar pentru depunerea candidaturilor partidelor politice, alianţelor politice, alianţelor electorale şi organizaţiilor cetăţenilor aparţinând minorităţilor naţionale şi candidaturilor independente;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distribuie birourilor electorale ale secţiilor de votare buletinele de vot, ştampila de control şi ştampilele cu menţiunea "VOTAT";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rezolvă întâmpinările referitoare la propria lor activitate şi contestaţiile cu privire la operaţiunile birourilor electorale ale secţiilor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biroul electoral de circumscripţie comunală, orăşenească, municipală, respectiv de sector al municipiului Bucureşti totalizează voturile exprimate şi stabileşte rezultatul alegerilor pentru circumscripţia electorală în care funcţionează; eliberează consilierilor şi primarului aleşi certificatul doveditor al alegerii;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biroul electoral de circumscripţie judeţeană, respectiv biroul electoral de circumscripţie a municipiului Bucureşti totalizează voturile exprimate pentru consiliul judeţean, pentru preşedintele consiliului judeţean, respectiv pentru Consiliul General al Municipiului Bucureşti şi pentru primarul general al municipiului Bucureşti şi stabileşte rezultatul alegerilor; eliberează consilierilor, respectiv preşedintelui consiliului judeţean şi primarului general al municipiului Bucureşti certificatul doveditor al alegerii, după care transmite judecătoriei ori tribunalului, după caz, în a cărei rază teritorială se află circumscripţia electorală pentru care au avut loc alegeri procesele-verbale şi celelalte documente privind rezultatul alegerilor pentru consilieri, prevăzute la </w:t>
      </w:r>
      <w:r>
        <w:rPr>
          <w:rFonts w:ascii="Times New Roman" w:hAnsi="Times New Roman" w:cs="Times New Roman"/>
          <w:i/>
          <w:iCs/>
          <w:color w:val="008000"/>
          <w:sz w:val="28"/>
          <w:szCs w:val="28"/>
          <w:u w:val="single"/>
        </w:rPr>
        <w:t>art. 103</w:t>
      </w:r>
      <w:r>
        <w:rPr>
          <w:rFonts w:ascii="Times New Roman" w:hAnsi="Times New Roman" w:cs="Times New Roman"/>
          <w:i/>
          <w:iCs/>
          <w:sz w:val="28"/>
          <w:szCs w:val="28"/>
        </w:rPr>
        <w:t xml:space="preserve"> alin. (5), în vederea validării mandatelor;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organizează, dacă este cazul, desfăşurarea celui de-al doilea tur de scrutin pentru primari sau pentru preşedinţii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comunică date cu privire la alegeri şi rezultatul acestora, prin biroul electoral de circumscripţie judeţeană, respectiv a municipiului Bucureşti, Biroului Electoral Central şi Guvernului şi aduc la cunoştinţa populaţiei din cuprinsul circumscripţiei electorale, prin orice mijloc de publicitate, rezultatul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primesc de la birourile electorale ale secţiilor de votare şi predau judecătorilor, în a căror rază teritorială funcţionează, buletinele de vot întrebuinţate şi necontestate, precum şi pe cele anulate, listele electorale utilizate, ştampilele şi celelalte materiale necesare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listă completă de candidaţi se înţelege lista care cuprinde un număr de candidaţi egal cu suma dintre numărul maxim de mandate de consilier, stabilită potrivit prevederilor </w:t>
      </w:r>
      <w:r>
        <w:rPr>
          <w:rFonts w:ascii="Times New Roman" w:hAnsi="Times New Roman" w:cs="Times New Roman"/>
          <w:color w:val="008000"/>
          <w:sz w:val="28"/>
          <w:szCs w:val="28"/>
          <w:u w:val="single"/>
        </w:rPr>
        <w:t>Legii nr. 215/2001</w:t>
      </w:r>
      <w:r>
        <w:rPr>
          <w:rFonts w:ascii="Times New Roman" w:hAnsi="Times New Roman" w:cs="Times New Roman"/>
          <w:sz w:val="28"/>
          <w:szCs w:val="28"/>
        </w:rPr>
        <w:t xml:space="preserve">**), republicată, cu modificările şi completările ulterioare, pentru unitatea administrativ-teritorială în cauză şi numărul ce reprezintă un sfert din numărul mandatelor, stabilit în conformitate cu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Birourile electorale de circumscripţie judeţeană şi a municipiului Bucureşti acreditează observatorii interni.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135/2020 privind stabilirea datei alegerilor pentru autorităţile administraţiei publice locale din anul 2020, precum şi a unor măsuri pentru buna organizare şi desfăşurare a acestora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Precizăm că dispoziţiile de derogare menţionate mai sus sunt reproduse în nota 3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148/2019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normele de trimitere din </w:t>
      </w:r>
      <w:r>
        <w:rPr>
          <w:rFonts w:ascii="Times New Roman" w:hAnsi="Times New Roman" w:cs="Times New Roman"/>
          <w:i/>
          <w:iCs/>
          <w:color w:val="008000"/>
          <w:sz w:val="28"/>
          <w:szCs w:val="28"/>
          <w:u w:val="single"/>
        </w:rPr>
        <w:t>Legea nr. 115/2015</w:t>
      </w:r>
      <w:r>
        <w:rPr>
          <w:rFonts w:ascii="Times New Roman" w:hAnsi="Times New Roman" w:cs="Times New Roman"/>
          <w:i/>
          <w:iCs/>
          <w:sz w:val="28"/>
          <w:szCs w:val="28"/>
        </w:rPr>
        <w:t xml:space="preserve"> către </w:t>
      </w:r>
      <w:r>
        <w:rPr>
          <w:rFonts w:ascii="Times New Roman" w:hAnsi="Times New Roman" w:cs="Times New Roman"/>
          <w:i/>
          <w:iCs/>
          <w:color w:val="008000"/>
          <w:sz w:val="28"/>
          <w:szCs w:val="28"/>
          <w:u w:val="single"/>
        </w:rPr>
        <w:t>Legea nr. 215/2001</w:t>
      </w:r>
      <w:r>
        <w:rPr>
          <w:rFonts w:ascii="Times New Roman" w:hAnsi="Times New Roman" w:cs="Times New Roman"/>
          <w:i/>
          <w:iCs/>
          <w:sz w:val="28"/>
          <w:szCs w:val="28"/>
        </w:rPr>
        <w:t xml:space="preserve">, republicată, se consideră a fi efectuate către prevederile corespunzătoare ale </w:t>
      </w:r>
      <w:r>
        <w:rPr>
          <w:rFonts w:ascii="Times New Roman" w:hAnsi="Times New Roman" w:cs="Times New Roman"/>
          <w:i/>
          <w:iCs/>
          <w:color w:val="008000"/>
          <w:sz w:val="28"/>
          <w:szCs w:val="28"/>
          <w:u w:val="single"/>
        </w:rPr>
        <w:t>Codului administrativ</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Biroul electoral de circumscripţie a municipiului Bucureşti organizează alegerea Consiliului General al Municipiului Bucureşti şi a primarului general al municipiului Bucureşti, îndeplinind în mod corespunzător şi celelalte atribuţii prevăzute în prezenta lege pentru biroul electoral de circumscripţie judeţeană.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două zile de la constituirea birourilor electorale de circumscripţie, prefecţii aduc la cunoştinţă publică sediile unde acestea îşi desfăşoară activitatea, precum şi programul de activitate al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ale secţiilor de votare sunt constituite dintr-un preşedinte, un locţiitor al acestuia şi 5 membri, în cazul secţiilor de votare din comune şi oraşe, respectiv 9 membri, în cazul secţiilor de votare din municipii şi din sectoarele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Desemnarea preşedinţilor birourilor electorale ale secţiilor de votare şi a locţiitorilor acestora se efectuează potrivit </w:t>
      </w:r>
      <w:r>
        <w:rPr>
          <w:rFonts w:ascii="Times New Roman" w:hAnsi="Times New Roman" w:cs="Times New Roman"/>
          <w:i/>
          <w:iCs/>
          <w:color w:val="008000"/>
          <w:sz w:val="28"/>
          <w:szCs w:val="28"/>
          <w:u w:val="single"/>
        </w:rPr>
        <w:t>Legii nr. 208/2015</w:t>
      </w:r>
      <w:r>
        <w:rPr>
          <w:rFonts w:ascii="Times New Roman" w:hAnsi="Times New Roman" w:cs="Times New Roman"/>
          <w:i/>
          <w:iCs/>
          <w:sz w:val="28"/>
          <w:szCs w:val="28"/>
        </w:rPr>
        <w:t>,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Desemnarea preşedintelui şi a locţiitorului acestuia se face cel mai târziu cu 10 zile înaintea datei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Birourile electorale ale secţiilor de votare se completează în prima etapă cu reprezentanţii partidelor politice, alianţelor politice şi alianţelor electorale sau organizaţiilor aparţinând minorităţilor naţionale care au grup parlamentar în ambele Camere ale Parlamentului şi care participă la alegeri în circumscripţia electorală respectivă. În cea de-a doua etapă, birourile electorale ale secţiilor de votare se completează cu reprezentanţii partidelor politice, alianţelor politice şi electorale sau </w:t>
      </w:r>
      <w:r>
        <w:rPr>
          <w:rFonts w:ascii="Times New Roman" w:hAnsi="Times New Roman" w:cs="Times New Roman"/>
          <w:i/>
          <w:iCs/>
          <w:sz w:val="28"/>
          <w:szCs w:val="28"/>
        </w:rPr>
        <w:lastRenderedPageBreak/>
        <w:t xml:space="preserve">organizaţiilor aparţinând minorităţilor naţionale care au ca membri cel puţin 7 senatori sau 10 deputaţi, precum şi cu un reprezentant al grupului parlamentar al minorităţilor naţionale din Camera Deputaţilor în numele organizaţiilor cetăţenilor aparţinând minorităţilor naţionale reprezentate în acest grup şi care participă la alegeri în circumscripţia electorală respectivă. În cea de-a treia etapă, birourile electorale ale secţiilor de votare se completează cu partidele şi celelalte formaţiuni politice care au obţinut reprezentare parlamentară la scrutinul anterior. În cea de-a patra etapă, birourile electorale ale secţiilor de votare se completează cu reprezentanţii celorlalte partide politice, alianţe politice şi alianţe electorale sau organizaţii aparţinând minorităţilor naţionale în ordinea descrescătoare a numărului de candidaţi propuşi conform prevederilor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vederea desemnării membrilor biroului electoral al secţiei de votare, preşedintele biroului electoral de circumscripţie stabileşte, în termen de 24 de ore de la desemnarea acestora potrivit alin. (2), numărul de candidaţi propuşi de fiecare partid politic, alianţă politică sau alianţă electorală sau organizaţii ale minorităţilor naţionale care participă la alegeri; în acelaşi termen, partidele politice, alianţele politice şi alianţele electorale sau organizaţii ale minorităţilor naţionale care participă la alegeri care au depus liste de candidaţi ori propuneri de candidaţi pentru funcţia de primar în circumscripţia respectivă sunt obligate să comunice preşedintelui biroului electoral de circumscripţie comunală, orăşenească, municipală ori de sector, prin organizaţiile locale, numele şi prenumele reprezentantului lor. Preşedintele biroului electoral de circumscripţie comunală, orăşenească, municipală sau de sector comunică, de îndată, numele şi prenumele reprezentanţilor partidelor politice preşedintelui biroului electoral al secţiei de votare. Prevederile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(15) se aplică în mod corespunzător.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Desemnarea membrilor biroului electoral al secţiei de votare se face de către preşedintele biroului electoral de circumscripţie, pe baza comunicărilor prevăzute la alin. (5),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Prevederile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(16) - (18) se aplică în mod corespunzător, tragerea la sorţi efectuându-se de către preşedintele biroului electoral al secţiei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Operaţiunile de desemnare a membrilor biroului electoral al secţiei de votare se consemnează într-un proces-verbal care constituie actul de învestitură.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Desemnarea membrilor biroului electoral al secţiei de votare şi încheierea procesului-verbal se fac în termen de 24 de ore de la expirarea termenului prevăzut la alin. (5), în prezenţa delegaţilor desemnaţi de partidele politice, alianţele politice şi alianţele electorale sau organizaţii ale minorităţilor naţionale care participă la alegeri.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Birourile electorale ale secţiilor de votare se constituie la data încheierii procesului-verbal prevăzut la alin. (8).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Dacă partidele politice, alianţele politice, alianţele electorale sau organizaţiile cetăţenilor aparţinând minorităţilor naţionale care au propus candidaţi la funcţia de primar şi/sau preşedinte al consiliului judeţean care participă la al doilea tur de scrutin </w:t>
      </w:r>
      <w:r>
        <w:rPr>
          <w:rFonts w:ascii="Times New Roman" w:hAnsi="Times New Roman" w:cs="Times New Roman"/>
          <w:i/>
          <w:iCs/>
          <w:sz w:val="28"/>
          <w:szCs w:val="28"/>
        </w:rPr>
        <w:lastRenderedPageBreak/>
        <w:t>nu au reprezentanţi în birourile electorale ale secţiilor de votare sau în biroul electoral al circumscripţiei respective, birourile se completează cu câte un reprezentant al acestora. Cererile se depun în scris în termen de 48 de ore de la stabilirea rezultatelor primului tur de scrutin. Prevederile alin. (5) se aplică în mod corespunzător.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(1) din Legea nr. 135/2020 privind stabilirea datei alegerilor pentru autorităţile administraţiei publice locale din anul 2020, precum şi a unor măsuri pentru buna organizare şi desfăşurare a acestora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Precizăm că dispoziţiile de derogare menţionate mai sus sunt reproduse în nota 3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Biroului Electoral Central nr. 111/2020 privind interpretarea unitară a prevederilor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alin. (5) din Legea nr. 115/2015 pentru alegerea autorităţilor administraţiei publice locale, pentru modificarea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administraţiei publice locale nr. 215/2001, precum şi pentru modificarea şi completarea </w:t>
      </w:r>
      <w:r>
        <w:rPr>
          <w:rFonts w:ascii="Times New Roman" w:hAnsi="Times New Roman" w:cs="Times New Roman"/>
          <w:i/>
          <w:iCs/>
          <w:color w:val="008000"/>
          <w:sz w:val="28"/>
          <w:szCs w:val="28"/>
          <w:u w:val="single"/>
        </w:rPr>
        <w:t>Legii nr. 393/2004</w:t>
      </w:r>
      <w:r>
        <w:rPr>
          <w:rFonts w:ascii="Times New Roman" w:hAnsi="Times New Roman" w:cs="Times New Roman"/>
          <w:i/>
          <w:iCs/>
          <w:sz w:val="28"/>
          <w:szCs w:val="28"/>
        </w:rPr>
        <w:t xml:space="preserve"> privind Statutul aleşilor locali şi ale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din Legea nr. 135/2020 privind stabilirea datei alegerilor pentru autorităţile administraţiei publice locale din anul 2020, precum şi a unor măsuri pentru buna organizare şi desfăşurare 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Birourile electorale ale secţiilor de votare au următoarele atribuţii: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primesc de la primari listele electorale permanente, copiile de pe listele electorale complementare şi listele electorale suplimentare şi asigură condiţiile necesare în vederea verificării acestora de către alegători;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primesc de la birourile electorale de circumscripţie buletinele de vot pentru alegătorii care urmează să voteze la secţia respectivă, ştampila de control şi ştampilele cu menţiunea "VOTAT";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conduc operaţiunile de votare şi iau toate măsurile de ordine în localul secţiei de votare şi în jurul acesteia;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numără voturile şi consemnează rezultatul votării pentru circumscripţiile electorale pentru care s-a votat la secţia respectivă, în mod distinct pentru consiliul local, pentru primar, respectiv primarul general al municipiului Bucureşti, pentru consiliul judeţean şi pentru preşedintele consiliului judeţean, respectiv pentru Consiliul General al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rezolvă întâmpinările referitoare la propria lor activitate;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întocmesc şi înaintează biroului electoral de circumscripţie dosarele prevăzute la </w:t>
      </w:r>
      <w:r>
        <w:rPr>
          <w:rFonts w:ascii="Times New Roman" w:hAnsi="Times New Roman" w:cs="Times New Roman"/>
          <w:color w:val="008000"/>
          <w:sz w:val="28"/>
          <w:szCs w:val="28"/>
          <w:u w:val="single"/>
        </w:rPr>
        <w:t>art. 96</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predau, cu proces-verbal, biroului electoral de circumscripţie, buletinele de vot întrebuinţate şi necontestate, precum şi pe cele anulate, listele electorale utilizate, ştampilele şi celelalte materiale necesare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verifică, prin mijloace electronice, legalitatea exercitării dreptului de vot, conform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precum şi corelaţiile din procesele-verbale de consemnare a rezultatelor votării, prevăzute la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alin. (3), conform procedurii stabilite prin hotărâre a Biroului Electoral Central.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Birourile electorale de circumscripţie judeţeană şi a municipiului Bucureşti îndeplinesc în mod corespunzător atribuţiile prevăzute la </w:t>
      </w:r>
      <w:r>
        <w:rPr>
          <w:rFonts w:ascii="Times New Roman" w:hAnsi="Times New Roman" w:cs="Times New Roman"/>
          <w:color w:val="008000"/>
          <w:sz w:val="28"/>
          <w:szCs w:val="28"/>
          <w:u w:val="single"/>
        </w:rPr>
        <w:t>art. 27</w:t>
      </w:r>
      <w:r>
        <w:rPr>
          <w:rFonts w:ascii="Times New Roman" w:hAnsi="Times New Roman" w:cs="Times New Roman"/>
          <w:sz w:val="28"/>
          <w:szCs w:val="28"/>
        </w:rPr>
        <w:t>, precum şi următoarele atribuţii: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urmăresc aplicarea dispoziţiilor legale privitoare la alegeri în toate circumscripţiile electorale din cuprinsul judeţului, respectiv al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aducerea la cunoştinţa celorlalte birouri electorale din judeţ, respectiv din municipiul Bucureşti a hotărârilor Biroului Electoral Central şi urmăresc modul de aplicare şi respectare 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efectuează instruirea preşedinţilor birourilor electorale de circumscripţie comunală, orăşenească, municipală şi de sector al municipiului Bucureşti şi ai birourilor electorale ale secţiilor de votare din cuprinsul judeţului;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realizează centralizarea numărului de liste complete depuse de partidele politice, alianţele politice, alianţele electorale şi organizaţiile cetăţenilor aparţinând minorităţilor naţionale, pe baza comunicării primite de la birourile electorale de circumscripţie comunală, orăşenească, municipală, respectiv de sector al municipiului Bucureşti, şi transmit Biroului Electoral Central situaţia centralizată, în termen de 24 de ore de la întocmire;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primesc de la birourile electorale de circumscripţie comunală, orăşenească, municipală, respectiv de sector al municipiului Bucureşti, procesele-verbale conţinând rezultatul alegerilor, centralizează rezultatele pe judeţ, pe partide politice, alianţe politice, alianţe electorale şi pe candidaţi independenţi şi le dau publicităţii. Rezultatul centralizării datelor pe judeţ, respectiv pe municipiul Bucureşti, se consemnează într-un proces-verbal care se transmite Biroului Electoral Central, potrivit prevederilor prezentei legi.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judeţele în care se organizează alegeri locale parţiale în cel puţin două circumscripţii electorale comunale, orăşeneşti sau municipale se constituie un birou electoral judeţean format din 2 dintre judecătorii în exerciţiu ai tribunalului, stabiliţi prin tragere la sorţi efectuată de preşedintele tribunalului. Tragerea la sorţi se face pe funcţii: preşedinte şi locţiitor. Celelalte prevederi ale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se aplică în mod corespunzător.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24 de ore de la constituirea biroului electoral judeţean potrivit alin. (1), acesta se completează cu un reprezentant al Autorităţii Electorale Permanente, desemnat prin hotărâre a acesteia, şi cu câte un reprezentant al partidelor politice ori al </w:t>
      </w:r>
      <w:r>
        <w:rPr>
          <w:rFonts w:ascii="Times New Roman" w:hAnsi="Times New Roman" w:cs="Times New Roman"/>
          <w:sz w:val="28"/>
          <w:szCs w:val="28"/>
        </w:rPr>
        <w:lastRenderedPageBreak/>
        <w:t>organizaţiilor cetăţenilor aparţinând minorităţilor naţionale care au grup parlamentar propriu în cel puţin una dintre Camerele Parlamentului.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Birourile electorale judeţene constituite potrivit alin. (1) şi (2) îndeplinesc în mod corespunzător atribuţiile prevăzute în prezenta lege pentru Biroul Electoral Central. Contestaţiile asupra modului de organizare şi asupra componenţei biroului electoral judeţean se soluţionează de tribunal.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judeţele în care se organizează alegeri parţiale într-o singură circumscripţie electorală nu se mai constituie un birou electoral judeţean, soluţionarea sesizărilor prevăzute la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(1) lit. h) făcându-se de judecătoria în a cărei rază teritorială se află circumscripţia electorală respectivă. Judecătoria se pronunţă în termen de cel mult 3 zile de la înregistrarea sesizărilor şi contestaţiilor. Hotărârea este definitivă.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alin. (1) - (4) se aplică în mod corespunzător şi în cazul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situaţiile prevăzute la alin. (4), atribuţiile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59</w:t>
      </w:r>
      <w:r>
        <w:rPr>
          <w:rFonts w:ascii="Times New Roman" w:hAnsi="Times New Roman" w:cs="Times New Roman"/>
          <w:sz w:val="28"/>
          <w:szCs w:val="28"/>
        </w:rPr>
        <w:t xml:space="preserve"> alin. (1) şi la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sunt îndeplinite de biroul electoral de circumscripţie, iar competenţa de soluţionare a contestaţiilor asupra modului de organizare şi a componenţei biroului electoral de circumscripţie aparţine tribunalului.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în aceeaşi circumscripţie electorală se organizează alegeri locale parţiale atât pentru consiliul local, cât şi pentru primar, se constituie birouri electorale de circumscripţie comunală, orăşenească, municipală şi de subdiviziune administrativ-teritorială a municipiilor, după caz, potrivit dispoziţiilor </w:t>
      </w:r>
      <w:r>
        <w:rPr>
          <w:rFonts w:ascii="Times New Roman" w:hAnsi="Times New Roman" w:cs="Times New Roman"/>
          <w:color w:val="008000"/>
          <w:sz w:val="28"/>
          <w:szCs w:val="28"/>
          <w:u w:val="single"/>
        </w:rPr>
        <w:t>art. 26</w:t>
      </w:r>
      <w:r>
        <w:rPr>
          <w:rFonts w:ascii="Times New Roman" w:hAnsi="Times New Roman" w:cs="Times New Roman"/>
          <w:sz w:val="28"/>
          <w:szCs w:val="28"/>
        </w:rPr>
        <w:t>, care se aplică în mod corespunzător.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în care se organizează alegeri parţiale pentru consiliul judeţean, preşedintele consiliului judeţean, Consiliul General al Municipiului Bucureşti şi/sau primarul general al municipiului Bucureşti se constituie, după caz, birouri electorale de circumscripţie judeţeană sau biroul electoral de circumscripţie a municipiului Bucureşti, cu aplicarea corespunzătoare a prevederilor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prevăzut la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alin. (1), birourile electorale ale secţiilor de votare se constituie în condiţiile şi după distincţiile prevăzute la </w:t>
      </w:r>
      <w:r>
        <w:rPr>
          <w:rFonts w:ascii="Times New Roman" w:hAnsi="Times New Roman" w:cs="Times New Roman"/>
          <w:color w:val="008000"/>
          <w:sz w:val="28"/>
          <w:szCs w:val="28"/>
          <w:u w:val="single"/>
        </w:rPr>
        <w:t>art. 30</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cazurile în care într-o circumscripţie electorală comunală, orăşenească, municipală, de subdiviziune administrativ-teritorială a unui municipiu sau judeţeană se organizează alegeri numai pentru primar sau primarul general al municipiului Bucureşti, birourile electorale de circumscripţie, respectiv birourile electorale ale secţiilor de votare se constituie potrivit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 - (12), respectiv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(1) - (6).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Birourile electorale de circumscripţie se completează cu reprezentanţi propuşi de organizaţiile judeţene, respectiv de organizaţia municipiului Bucureşti, ale partidelor politice parlamentare, ca membri, în limitele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(2), (3) şi (4). </w:t>
      </w:r>
      <w:r>
        <w:rPr>
          <w:rFonts w:ascii="Times New Roman" w:hAnsi="Times New Roman" w:cs="Times New Roman"/>
          <w:sz w:val="28"/>
          <w:szCs w:val="28"/>
        </w:rPr>
        <w:lastRenderedPageBreak/>
        <w:t>Completarea se face de preşedintele biroului electoral de circumscripţie, în termen de 24 de ore de la desemnarea acestuia. Completarea se face în ordinea descrescătoare a numărului cumulat de senatori şi deputaţi ai fiecărui partid.</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numărul de membri prevăzut de lege este mai mare decât numărul de partide parlamentare, operaţiunea de completare se repetă până la constituirea biroului cu numărul de membri legal stabilit.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Birourile electorale ale secţiilor de votare se completează cu reprezentanţi propuşi de organizaţiile judeţene, respectiv de organizaţia municipiului Bucureşti, ale partidelor politice parlamentare, care depun candidat la funcţia de primar, primar general, ca membri, în limitele prevăzute la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(1). Completarea se face de preşedintele biroului electoral al secţiei de votare, în termen de 24 de ore de la desemnarea acestuia, în ordinea descrescătoare a numărului cumulat de senatori şi deputaţi ai fiecărui partid. Prevederile alin. (3) se aplică în mod corespunzător.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în municipiul Bucureşti au loc alegeri numai pentru autorităţile administraţiei publice de la nivel municipal, se organizează şi oficiile electorale de sector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(6) din Legea nr. 35/2008*),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Oficiile electorale prevăzute la alin. (1) se constituie dintr-un preşedinte şi un locţiitor al acestuia şi din 6 membri, desemnaţi de organizaţiile municipale ale partidelor politice parlamentare. Dacă un partid politic parlamentar nu are organizaţie în municipiul Bucureşti, desemnarea reprezentantului se face de conducerea centrală a partidului.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şi locţiitorul acestuia sunt magistraţi desemnaţi de preşedintele Tribunalului Bucureşti, cu cel puţin 15 zile înainte de data alegerilor, prin tragere la sorţi, dintre judecătorii în exerciţiu ai judecătoriei sectorului. Data şedinţei publice de tragere la sorţi se anunţă în scris partidelor politice parlamentare, cu două zile înainte de data desfăşurării, de către preşedintele Tribunalului Bucureşti. La organizarea şi desfăşurarea tragerii la sorţi au dreptul să participe reprezentanţi ai partidelor politice parlamentare.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Completarea oficiului electoral cu reprezentanţii partidelor politice parlamentare se face de către preşedintele oficiului, în termen de 24 de ore de la desemnarea acestuia. Completarea se face în ordinea descrescătoare a numărului cumulat de senatori şi deputaţi ai fiecărui partid.</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oficiul electoral nu poate fi completat cu numărul de membri prevăzut de lege, întrucât numărul partidelor parlamentare este mai mic decât al membrilor oficiului, operaţiunea de completare se repetă până la organizarea oficiului cu numărul legal de membri.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Oficiile electorale ale sectoarelor municipiului Bucureşti îndeplinesc în mod corespunzător atribuţiile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din Legea nr. 35/2008*),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Central este alcătuit din 7 judecători ai Înaltei Curţi de Casaţie şi Justiţie, preşedintele şi vicepreşedinţii Autorităţii Electorale Permanente şi 11 reprezentanţi ai partidelor politice, alianţelor politice, alianţelor electorale, ai organizaţiilor cetăţenilor aparţinând minorităţilor naţionale şi un reprezentant al Grupului parlamentar al minorităţilor naţionale din Camera Deputaţilor.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Desemnarea judecătorilor se face în şedinţă publică, în termen de cel mult 5 zile de la stabilirea datei alegerilor, prin tragere la sorţi, de către preşedintele Înaltei Curţi de Casaţie şi Justiţie, dintre judecătorii în exerciţiu ai acesteia. Rezultatul tragerii la sorţi se consemnează într-un proces-verbal semnat de preşedinte şi de </w:t>
      </w:r>
      <w:r>
        <w:rPr>
          <w:rFonts w:ascii="Times New Roman" w:hAnsi="Times New Roman" w:cs="Times New Roman"/>
          <w:i/>
          <w:iCs/>
          <w:sz w:val="28"/>
          <w:szCs w:val="28"/>
        </w:rPr>
        <w:t>prim-magistratul-asistent</w:t>
      </w:r>
      <w:r>
        <w:rPr>
          <w:rFonts w:ascii="Times New Roman" w:hAnsi="Times New Roman" w:cs="Times New Roman"/>
          <w:sz w:val="28"/>
          <w:szCs w:val="28"/>
        </w:rPr>
        <w:t xml:space="preserve"> al Înaltei Curţi de Casaţie şi Justiţie, care constituie actul de învestire. Data şedinţei pentru tragerea la sorţi se aduce la cunoştinţa publică prin presa scrisă şi audiovizuală, de către preşedintele Înaltei Curţi de Casaţie şi Justiţie, cu cel puţin 24 de ore înainte.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24 de ore de la învestire, cei 7 judecători aleg din rândul lor, prin vot secret, preşedintele Biroului Electoral Central şi locţiitorul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termen de 24 de ore de la alegerea preşedintelui său, Biroul Electoral Central se completează cu preşedintele şi vicepreşedinţii Autorităţii Electorale Permanente, cu câte un reprezentant al fiecărui partid politic care are ca membri cel puţin 7 senatori sau 10 deputaţi sau care au obţinut reprezentare parlamentară la scrutinul anterior, precum şi un reprezentant al grupului parlamentar al minorităţilor naţionale din Camera Deputaţilor în numele organizaţiilor cetăţenilor aparţinând minorităţilor naţionale reprezentate în acest grup. Completarea Biroului Electoral Central cu reprezentanţii partidelor politice şi ai organizaţiilor cetăţenilor aparţinând minorităţilor naţionale care au ca membri cel puţin 7 senatori sau 10 deputaţi sau care au obţinut reprezentare parlamentară la scrutinul anterior se face în ordinea numărului cumulat al deputaţilor şi senatorilor, în limita numărului maxim de 11 membri prevăzut la alin.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termen de 48 de ore de la rămânerea definitivă a candidaturilor, partidele politice şi organizaţiile cetăţenilor aparţinând minorităţilor naţionale, altele decât cele prevăzute la alin. (4), alianţele politice şi alianţele electorale care au depus liste complete pentru consiliile judeţene în cel puţin 18 judeţe pot propune câte un reprezentant în Biroul Electoral Central. Alianţele politice şi alianţele electorale care au în componenţă partide politice şi organizaţii ale cetăţenilor aparţinând minorităţilor naţionale reprezentate în condiţiile alin. (4) nu mai beneficiază de dispoziţiile prezentului alineat. Completarea se face în limita numărului maxim de 11 membri prevăzut la alin. (1), în termen de 24 de ore de la data propunerii reprezentanţilor, în funcţie de numărul candidaturilor depuse pentru consiliile judeţene, iar în caz de egalitate,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Biroul Electoral Central are următoarele atribuţii: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adoptă, în termen de 3 zile de la data constituirii, regulamentul privind organizarea şi funcţionarea birourilor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publicarea în Monitorul Oficial al României, Partea I, a denumirii şi a semnelor electorale ale partidelor politice, alianţelor politice, alianţelor electorale şi organizaţiilor cetăţenilor aparţinând minorităţilor naţionale, legal constituite, care au dreptul să participe la alegerea autorităţilor administraţiei publice locale, şi comunică lista tuturor birourilor electorale de circumscripţie, imediat după constituirea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urmăreşte şi asigură respectarea şi aplicarea corectă a dispoziţiilor legale privitoare la alegeri pe întreg teritoriul ţării; asigură interpretarea unitară a prevederilor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rezolvă întâmpinările referitoare la propria sa activitate şi contestaţiile cu privire la modul de constituire, componenţa şi activitatea birourilor electorale de circumscripţie judeţeană şi a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primeşte şi soluţionează orice contestaţie cu privire la organizarea şi desfăşurarea alegerii autorităţilor administraţiei publice locale, altele decât cele care, prin prezenta lege, sunt date în competenţa birourilor electorale de circumscripţie sau a instanţelor judecătoreşti;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centralizează, pe baza comunicărilor primite de la birourile electorale de circumscripţie judeţeană şi a municipiului Bucureşti, numărul de liste complete depuse de către partidele politice, alianţele politice, alianţele electorale şi organizaţiile cetăţenilor aparţinând minorităţilor naţionale şi comunică Societăţii Române de Televiziune şi Societăţii Române de Radiodifuziune situaţia centralizată, în termen de 24 de ore de la întocmire;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primeşte procesele-verbale întocmite de birourile electorale de circumscripţie judeţeană şi a municipiului Bucureşti, împreună cu procesele-verbale conţinând rezultatul alegerilor, întocmite de birourile electorale de circumscripţie comunală, orăşenească, municipală şi de sector al municipiului Bucureşti; totalizează rezultatele la nivel naţional, pe partide politice, alianţe politice, alianţe electorale sau organizaţii ale cetăţenilor aparţinând minorităţilor naţionale care participă la alegeri şi pe candidaţi independenţi, separat pentru consiliile locale, consiliile judeţene, primari, precum şi pentru preşedinţii consiliilor judeţene şi asigură publicarea lor în Monitorul Oficial al României, Partea I, şi în presă;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soluţionează sesizările privitoare la frauda electorală, putând dispune anularea alegerilor dintr-o circumscripţie electorală, în cazul în care constată, pe baza probelor administrate, că votarea şi stabilirea rezultatului alegerilor au avut loc prin fraude de natură a modifica atribuirea mandatelor în circumscripţia electorală respectivă; în astfel de cazuri, dispune repetarea scrutinului, care are loc în termen de cel mult două săptămâni de la constatarea fraudei. Noile alegeri au loc în aceleaşi condiţii, folosindu-se aceleaşi liste electorale şi aceleaşi liste de candidaţi şi candidaturi independente, cu excepţia cazurilor în care s-a dispus de către birou anularea unei liste de candidaţi sau a </w:t>
      </w:r>
      <w:r>
        <w:rPr>
          <w:rFonts w:ascii="Times New Roman" w:hAnsi="Times New Roman" w:cs="Times New Roman"/>
          <w:sz w:val="28"/>
          <w:szCs w:val="28"/>
        </w:rPr>
        <w:lastRenderedPageBreak/>
        <w:t>unor propuneri de candidaturi independente, în sarcina cărora s-a reţinut comiterea fraudei care a determinat anularea alegerilor. Existenţa fraudei electorale se stabileşte de Biroul Electoral Central de la caz la caz, pe baza probelor prezentate de cei care au invocat-o;</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îndeplineşte orice alte atribuţii care îi sunt stabilite prin lege;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asigură informarea periodică a opiniei publice privind prezenţa populaţiei la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Biroul Electoral Central acreditează, la propunerea Ministerului Afacerilor Externe, observatorii străini, precum şi delegaţii mass-mediei străini şi soluţionează contestaţiile cu privire la acreditarea sau refuzul acreditării de către biroul electoral de circumscripţie judeţeană sau a municipiului Bucureşti a observatorilor interni.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unei fraude electorale, cererea de anulare a alegerilor dintr-o circumscripţie electorală se poate face numai de către partidele politice, alianţele politice, alianţele electorale sau organizaţii ale cetăţenilor aparţinând minorităţilor naţionale care participă la alegeri ori candidaţii independenţi care au participat la alegeri şi numai în termen de 48 de ore de la închiderea votării, sub sancţiunea decăderii. Cererea trebuie motivată şi însoţită de dovezile pe care se întemeiază. Cererea poate fi admisă numai dacă cel care a sesizat frauda nu este implicat în producerea acesteia. Cererea trebuie soluţionată până la data publicării rezultatului alegerilor în Monitorul Oficial al României, Partea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exercitarea atribuţiilor ce îi revin, Biroul Electoral Central emite hotărâri care se aduc la cunoştinţă în şedinţă publică şi prin orice mijloc de publicitate. Hotărârile Biroului Electoral Central sunt obligatorii pentru toate birourile electorale din ţară, precum şi pentru toate organismele cu atribuţii în materie electorală, de la data aducerii la cunoştinţă în şedinţă publică.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Hotărârile Biroului Electoral Central prin care se dau interpretări unor prevederi ale prezentei legi se publică în Monitorul Oficial al României, Partea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39</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135/2020 privind stabilirea datei alegerilor pentru autorităţile administraţiei publice locale din anul 2020, precum şi a unor măsuri pentru buna organizare şi desfăşurare a acestora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3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Biroul Electoral Central îşi încetează activitatea după publicarea în Monitorul Oficial al României, Partea I, a rezultatului alegerilor, potrivit prevederilor prezentei legi.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Contestaţiile asupra modului de organizare şi asupra componenţei birourilor electorale se pot face în termen de 48 de ore de la desemnarea preşedinţilor şi a locţiitorilor acestora sau, după caz, de la completarea birourilor electorale cu </w:t>
      </w:r>
      <w:r>
        <w:rPr>
          <w:rFonts w:ascii="Times New Roman" w:hAnsi="Times New Roman" w:cs="Times New Roman"/>
          <w:sz w:val="28"/>
          <w:szCs w:val="28"/>
        </w:rPr>
        <w:lastRenderedPageBreak/>
        <w:t>reprezentanţii partidelor politice, alianţelor politice sau alianţelor electorale ori organizaţii ale cetăţenilor aparţinând minorităţilor naţionale care participă la alegeri.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Contestaţiile se soluţionează de biroul electoral de circumscripţie comunală, orăşenească, municipală sau de sector al municipiului Bucureşti, dacă privesc biroul electoral al secţiei de votare, de biroul electoral de circumscripţie judeţeană sau a municipiului Bucureşti, dacă privesc biroul electoral de circumscripţie comunală, orăşenească sau municipală, respectiv de sector al municipiului Bucureşti, de Biroul Electoral Central, dacă privesc biroul electoral de circumscripţie judeţeană sau a municipiului Bucureşti, şi de Înalta Curte de Casaţie şi Justiţie, dacă privesc Biroul Electoral Central, în termen de două zile de la înregistrarea contestaţiilor.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Contestaţiile privind întocmirea de către prefect a listei din care urmează a se face tragerea la sorţi pentru funcţiile de preşedinţi ai birourilor electorale ale secţiilor de votare şi locţiitori ai acestora se soluţionează de către birourile electorale de circumscripţie judeţeană sau de către biroul electoral de circumscripţie a municipiului Bucureşti, după caz.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Hotărârea pronunţată este definitivă şi se comunică, în cazul preşedintelui biroului electoral şi al locţiitorului acestuia, în termen de 24 de ore, preşedintelui tribunalului care, în cazul admiterii contestaţiei, procedează la o nouă desemnare.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Birourile electorale lucrează în prezenţa majorităţii membrilor care le compun şi adoptă hotărâri cu votul majorităţii membrilor prezenţi. În caz de egalitate de voturi, votul preşedintelui este hotărâtor.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Reprezentanţii partidelor politice, alianţelor politice şi alianţelor electorale sau organizaţiilor cetăţenilor aparţinând minorităţilor naţionale care participă la alegeri în birourile electorale nu pot primi şi nu pot exercita alte însărcinări în afara celor prevăzute de prezenta lege.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motive întemeiate, apreciate de la caz la caz, reprezentanţii partidelor politice sau organizaţiilor cetăţenilor aparţinând minorităţilor naţionale care participă la alegeri în birourile electorale pot fi înlocuiţi, la cererea celor care i-au propus, cu aprobarea biroului electoral ierarhic superior, până în preziua votării, iar în caz de deces, îmbolnăviri sau accidente, chiar şi în ziua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pot fi membri ai birourilor electorale de circumscripţie sau ai birourilor electorale ale secţiilor de votare candidaţii în alegeri, soţii, rudele şi afinii acestora până la gradul al doilea inclusiv, precum şi persoanele care nu au exerciţiul drepturilor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Candidaturile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Numărul consilierilor pentru consiliile locale şi pentru consiliile judeţene este cel stabilit prin ordin al prefectului, potrivit prevederilor </w:t>
      </w:r>
      <w:r>
        <w:rPr>
          <w:rFonts w:ascii="Times New Roman" w:hAnsi="Times New Roman" w:cs="Times New Roman"/>
          <w:color w:val="008000"/>
          <w:sz w:val="28"/>
          <w:szCs w:val="28"/>
          <w:u w:val="single"/>
        </w:rPr>
        <w:t>Legii nr. 215/2001</w:t>
      </w:r>
      <w:r>
        <w:rPr>
          <w:rFonts w:ascii="Times New Roman" w:hAnsi="Times New Roman" w:cs="Times New Roman"/>
          <w:sz w:val="28"/>
          <w:szCs w:val="28"/>
        </w:rPr>
        <w:t>*), republicată,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148/2019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normele de trimitere din </w:t>
      </w:r>
      <w:r>
        <w:rPr>
          <w:rFonts w:ascii="Times New Roman" w:hAnsi="Times New Roman" w:cs="Times New Roman"/>
          <w:i/>
          <w:iCs/>
          <w:color w:val="008000"/>
          <w:sz w:val="28"/>
          <w:szCs w:val="28"/>
          <w:u w:val="single"/>
        </w:rPr>
        <w:t>Legea nr. 115/2015</w:t>
      </w:r>
      <w:r>
        <w:rPr>
          <w:rFonts w:ascii="Times New Roman" w:hAnsi="Times New Roman" w:cs="Times New Roman"/>
          <w:i/>
          <w:iCs/>
          <w:sz w:val="28"/>
          <w:szCs w:val="28"/>
        </w:rPr>
        <w:t xml:space="preserve"> către </w:t>
      </w:r>
      <w:r>
        <w:rPr>
          <w:rFonts w:ascii="Times New Roman" w:hAnsi="Times New Roman" w:cs="Times New Roman"/>
          <w:i/>
          <w:iCs/>
          <w:color w:val="008000"/>
          <w:sz w:val="28"/>
          <w:szCs w:val="28"/>
          <w:u w:val="single"/>
        </w:rPr>
        <w:t>Legea nr. 215/2001</w:t>
      </w:r>
      <w:r>
        <w:rPr>
          <w:rFonts w:ascii="Times New Roman" w:hAnsi="Times New Roman" w:cs="Times New Roman"/>
          <w:i/>
          <w:iCs/>
          <w:sz w:val="28"/>
          <w:szCs w:val="28"/>
        </w:rPr>
        <w:t xml:space="preserve">, republicată, se consideră a fi efectuate către prevederile corespunzătoare ale </w:t>
      </w:r>
      <w:r>
        <w:rPr>
          <w:rFonts w:ascii="Times New Roman" w:hAnsi="Times New Roman" w:cs="Times New Roman"/>
          <w:i/>
          <w:iCs/>
          <w:color w:val="008000"/>
          <w:sz w:val="28"/>
          <w:szCs w:val="28"/>
          <w:u w:val="single"/>
        </w:rPr>
        <w:t>Codului administrativ</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Propunerile de candidaţi pentru consilierii locali, consilierii judeţeni, pentru primari şi pentru preşedinţii consiliilor judeţene se fac pe circumscripţii electorale şi se depun la birourile electorale de circumscripţie cel mai târziu cu 40 de zile înainte de data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Propunerile de candidaţi se fac în scris, în două exemplare originale şi două copii, de către partidele politice, alianţele politice, alianţele electorale sau organizaţiile cetăţenilor aparţinând minorităţilor naţionale care participă la alegeri, sub semnătura conducerii organizaţiilor judeţene ale acestora şi pe baza listei susţinătorilor, iar în cazul candidaţilor independenţi, pe baza listei susţinătorilor.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alianţelor electorale dintre partide politice, listele cu propuneri de candidaţi trebuie semnate şi de conducerile judeţene ale fiecărui partid politic din alianţă. Dacă alianţele electorale se constituie la nivel comunal, orăşenesc, municipal sau de sector al municipiului Bucureşti, listele se semnează de conducerea alianţei şi se contrasemnează de conducerea fiecărei organizaţii locale din coaliţie.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Propunerile de candidaţi trebuie să cuprindă numele, prenumele, locul şi data naşterii, domiciliul, conform actului de identitate, denumirea, seria şi numărul actului de identitate, ocupaţia, profesia şi apartenenţa politică a candidaţilor, iar în cazul alianţelor, şi alianţa politică sau electorală care i-a propus.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Propunerile de candidaţi trebuie să fie însoţite de declaraţiile de acceptare a candidaturii, declaraţiile de avere, declaraţiile de interese şi declaraţiile pe propria răspundere privind calitatea de lucrător al Securităţii sau de colaborator al acesteia, semnate şi datate de candidaţi, precum şi de copiile actelor de identitate ale candidaţilor.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Declaraţia de acceptare a candidaturii cuprinde numele, prenumele, domiciliul, partidul politic sau alianţa care l-a propus, profesiunea, ocupaţia şi apartenenţa politică a candidatului, consimţământul expres al acestuia de a candida pentru funcţia respectivă, precum şi precizarea că întruneşte condiţiile prevăzute de lege pentru a candida.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persoană nu poate accepta candidatura decât pentru o singură circumscripţie electorală, cu excepţia cazului în care candidatura se depune atât pentru un consiliu local, cât şi pentru consiliul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Partidele politice, alianţele politice şi alianţele electorale sau organizaţiile cetăţenilor aparţinând minorităţilor naţionale care participă la alegeri pot propune câte o listă de candidaţi în fiecare circumscripţie electorală pentru consiliul local, pentru consiliul judeţean şi câte un candidat pentru funcţia de primar şi pentru funcţia de 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fiecare candidat la funcţia de primar şi de preşedinte al consiliului judeţean şi listă de candidaţi pentru consiliul local şi pentru consiliul judeţean, partidele politice, alianţele politice, alianţele electorale şi organizaţiile cetăţenilor aparţinând minorităţilor naţionale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din Legea nr. 84/2020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xml:space="preserve">) privind prelungirea mandatelor autorităţilor administraţiei publice locale şi pentru modificarea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(3) din Ordonanţa de urgenţă a Guvernului nr. 57/2019 privind Codul administrativ.</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2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Candidaţii independenţi pentru funcţia de consilier trebuie să fie susţinuţi de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funcţia de primar, candidaţii independenţi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500 în cazul oraşelor, 1.000 în cazul municipiilor şi sectoarelor municipiului Bucureşti, precum şi în cazul municipiului Bucureşti. Candidaţii independenţi pentru funcţia de preşedinte al consiliului judeţean trebuie să prezinte o listă de susţinători, care să cuprindă minimum 1% din numărul total al alegătorilor înscrişi în Registrul electoral şi în listele electorale complementare din circumscripţia pentru care candidează, dar nu mai puţin de 2.000.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se admit liste de candidaţi independenţi pentru funcţia de consilier.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50</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din Legea nr. 84/2020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xml:space="preserve">) privind prelungirea mandatelor autorităţilor administraţiei publice locale şi pentru modificarea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(3) din Ordonanţa de urgenţă a Guvernului nr. 57/2019 privind Codul administrativ.</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2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Lista susţinătorilor trebuie să cuprindă data alegerilor, numele şi prenumele candidatului, funcţia pentru care candidează, numele şi prenumele susţinătorului, cetăţenia, data naşterii, adresa, denumirea, seria şi numărul actului de identitate, semnătura acestuia, precum şi numele şi prenumele persoanei care a întocmit-o. În cazul cetăţenilor Uniunii Europene, la rubrica "Denumirea, seria şi numărul actului de identitate" se înscriu denumirea, seria şi numărul documentului eliberat de Inspectoratul General pentru Imigrări. Persoana care a întocmit lista este obligată ca, împreună cu aceasta, să depună o declaraţie pe propria răspundere prin care să ateste veridicitatea semnăturii susţinătorilor.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susţinătorilor constituie un act public, cu toate consecinţele prevăzute de lege.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Susţinătorii pot fi numai cetăţeni români sau cetăţeni ai Uniunii Europene cu drept de vot care au domiciliul ori reşedinţa în circumscripţia electorală în cauză. Un susţinător poate sprijini mai mulţi candidaţi la funcţia de consilier local, consilier judeţean şi primar.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Adeziunile susţinătorilor se dau pe propria răspundere.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de susţinători se depune într-un exemplar original şi o copie, la biroul electoral al circumscripţiei electorale unde se depun propunerile de candidaţi.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din Legea nr. 84/2020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xml:space="preserve">) privind prelungirea mandatelor autorităţilor administraţiei publice locale şi pentru modificarea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(3) din Ordonanţa de urgenţă a Guvernului nr. 57/2019 privind Codul administrativ.</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2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de circumscripţie examinează respectarea condiţiilor legale pentru ca o persoană să poată candida, respectarea condiţiilor de fond şi de formă ale listelor de candidaţi, precum şi ale listei susţinătorilor. Candidaturile care îndeplinesc condiţiile </w:t>
      </w:r>
      <w:r>
        <w:rPr>
          <w:rFonts w:ascii="Times New Roman" w:hAnsi="Times New Roman" w:cs="Times New Roman"/>
          <w:sz w:val="28"/>
          <w:szCs w:val="28"/>
        </w:rPr>
        <w:lastRenderedPageBreak/>
        <w:t>legale sunt înregistrate. Candidaturile care nu îndeplinesc condiţiile legale de fond şi de formă se resping de către biroul electoral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Admiterea sau respingerea candidaturilor se face prin hotărâri ale birourilor electorale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Listele de candidaţi pentru consiliile locale sau judeţene în care există persoane care nu îndeplinesc condiţiile legale pentru a putea candida se admit în parte, doar pentru acei candidaţi care îndeplinesc condiţiile legale. În această situaţie, poziţiile ocupate de candidaţii admişi în lista de candidaturi se vor renumerota corespunzător, candidaţii admişi ocupând locurile eliminate imediat superioare poziţiei din lista în care se află.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listele de candidaţi sunt admise numai parţial, partidele politice, alianţele electorale pot retrage lista în vederea completării până la data-limită de depunere.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Listele care conţin un număr de candidaţi care îndeplinesc condiţiile legale pentru a candida mai mare decât numărul legal, potrivit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(6), vor fi admise în parte, urmând a fi respinse ultimele propuneri de candidatură de pe listă şi să se admită celelalte, în limita numărului legal de candidaţi.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Exemplarele originale ale propunerii de candidatură se păstrează la biroul electoral de circumscripţie. Copiile propunerii de candidatură, certificate de către biroul electoral de circumscripţie prin semnătura preşedintelui acestuia şi prin aplicarea ştampilei, se restituie depunătorului; unul dintre exemplarele restituite depunătorului se înregistrează de către acesta la judecătoria în a cărei rază teritorială se află circumscripţia electorală pentru care se depune candidatura, respectiv la tribunal.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termen de 24 de ore de la înregistrarea fiecărei candidaturi, unul dintre exemplarele propunerii de candidatură se afişează de către biroul electoral de circumscripţie la sediul acestuia, la loc vizibil.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Nu pot candida persoanele care la data depunerii candidaturii nu îndeplinesc condiţiile legale pentru a fi alese. Candidaturile acestor persoane se resping de către biroul electoral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Candidaţii pot renunţa la candidatură până la data rămânerii definitive a candidaturilor. În acest scop, aceştia depun la biroul electoral de circumscripţie o declaraţie de renunţare, semnată şi datată de cel în cauză.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Acceptarea de către biroul electoral de circumscripţie a unei candidaturi poate fi contestată de către cetăţeni, partidele politice, alianţele politice şi alianţele electorale, în termen de cel mult 48 de ore de la data afişării candidaturii.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Respingerea de către biroul electoral de circumscripţie a unei candidaturi poate fi contestată de către candidat, partidele politice, alianţele politice sau alianţele electorale care au propus candidatura respectivă, în termen de cel mult 48 de ore de la data afişării respingerii candidaturii.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Contestaţiile trebuie să cuprindă numele şi prenumele, adresa şi calitatea contestatarului, numele şi prenumele persoanei a cărei candidatură a fost admisă sau </w:t>
      </w:r>
      <w:r>
        <w:rPr>
          <w:rFonts w:ascii="Times New Roman" w:hAnsi="Times New Roman" w:cs="Times New Roman"/>
          <w:sz w:val="28"/>
          <w:szCs w:val="28"/>
        </w:rPr>
        <w:lastRenderedPageBreak/>
        <w:t>respinsă, prezentarea temeiurilor contestaţiei, data şi semnătura contestatarului şi indicarea, dacă este cazul, a persoanei desemnate să îl reprezinte.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Contestaţia şi, dacă este cazul, cererea de apel, se depun la instanţa competentă să le soluţioneze, sub sancţiunea nulităţii.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Contestaţiile privind admiterea sau respingerea candidaturilor se soluţionează în termen de 48 de ore de la înregistrare, de către judecătoria, respectiv tribunalul în a cărui rază teritorială se află circumscripţia electorală. Hotărârea nu se comunică.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Împotriva hotărârii date în contestaţie se poate face apel în termen de 24 de ore de la pronunţare, la instanţa ierarhic superioară. Apelul se soluţionează în termen de 24 de ore de la înregistrare.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Hotărârea pronunţată în apel este definitivă.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Instanţele judecătoreşti competente să soluţioneze contestaţiile formulate împotriva hotărârilor de admitere sau de respingere a unei candidaturi de către biroul electoral de circumscripţie vor lua măsuri de aducere la cunoştinţă, de îndată, a hotărârii definitive, după expirarea termenelor imperative prevăzute la alin. (5) şi (6), biroului electoral de circumscripţie care a pronunţat hotărârea atacată, în vederea definitivării candidaturilor.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expirarea termenului de depunere a candidaturilor, la care se adaugă, dacă este cazul, termenele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(1), (2), (5) şi (6), birourile electorale de circumscripţie încheie un proces-verbal prin care constată rămânerea definitivă a candidaturilor. Candidaturile definitive se afişează la sediul biroului electoral de circumscripţie, precum şi la sediul secţiilor de votare, după constituirea birourilor electorale ale acestora, cu precizarea numelui şi prenumelui, apartenenţei politice, profesiunii şi ocupaţiei candidatului. Candidaturile definitive pot fi făcute publice, de asemenea, prin orice mijloace de informare în masă, cheltuielile fiind suportate de cei interesaţi.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Cetăţenii Uniunii Europene pot candida în unitatea administrativ-teritorială în care au domiciliul. Propunerile de candidaturi se depun în aceleaşi condiţii ca şi pentru cetăţenii români.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listele de candidaţi cuprind cetăţeni ai Uniunii Europene, în dreptul acestora se înscriu următoarele menţiuni: numele, prenumele, statul membru de origine, locul şi data naşterii, adresa la care locuiesc în România, ocupaţia, profesia şi apartenenţa politică, iar în cazul alianţelor, şi alianţa politică sau electorală care i-a propus.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candidaturii unui cetăţean al Uniunii Europene, declaraţia de acceptare a candidaturii cuprinde numele, prenumele, statul membru de origine, adresa din România, ocupaţia, profesia şi apartenenţa politică, consimţământul expres al acestuia de a candida pentru funcţia respectivă, precum şi precizarea că întruneşte condiţiile prevăzute de lege pentru a candida. Declaraţia de acceptare a candidaturii este însoţită de un document care atestă adresa din România, potrivit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 sau de un document emis de Inspectoratul General pentru Imigrări.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Odată cu depunerea candidaturii, pe lângă documentele necesare cetăţenilor români, cetăţenii Uniunii Europene prezintă un document care le atestă identitatea şi o declaraţie pe propria răspundere, care cuprinde următoarele menţiuni: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că nu sunt lipsiţi de dreptul de a candida în statul membru de origine, în urma unei hotărâri judecătoreşti penale sau civile definitive;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că nu deţin funcţii în alt stat membru al Uniunii Europene, echivalente funcţiilor incompatibile în România cu statutul de ales local.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24 de ore de la depunerea candidaturii, biroul electoral de circumscripţie respinge prin hotărâre toate propunerile de candidaturi care nu conţin în declaraţia pe propria răspundere menţiunea prevăzută la alin. (4) lit. 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Buletinele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Modelele buletinelor de vot pentru consiliile locale, consiliile judeţene, Consiliul General al Municipiului Bucureşti, primari, preşedinţii consiliilor judeţene, respectiv pentru primarul general al municipiului Bucureşti sunt diferite.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Buletinul de vot este format din mai multe file. Pe paginile interioare ale buletinului de vot se imprimă patrulatere în număr suficient pentru a cuprinde toate listele de candidaturi, respectiv toţi candidaţii independenţi, în aşa fel încât ultima pagină să rămână albă pentru aplicarea ştampilei de control a secţiei de votare; paginile buletinului de vot se numerotează. Buletinele de vot se capsează.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Patrulaterele se imprimă paralel între ele, câte două coloane pe aceeaşi pagină. Patrulaterele se numerotează, începând cu primul patrulater al coloanei din stânga a primei pagini interioare, care primeşte numărul de ordine 1, şi continuând cu primul patrulater al coloanei din dreapta, care primeşte numărul de ordine 2, numerotarea continuând până la ultimul patrulater.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unghiul din partea stângă sus a fiecărui patrulater se imprimă denumirea partidului politic, alianţei politice, alianţei electorale sau a organizaţiilor cetăţenilor aparţinând minorităţilor naţionale care participă la alegeri ori, după caz, menţiunea "Candidat independent", iar în unghiul din partea dreaptă sus se imprimă semnul electoral.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patrulaterele fiecărui buletin de vot se imprimă listele de candidaţi; candidaţii se identifică pe listă prin nume şi prenume şi se înscriu în ordinea stabilită de partidul politic, alianţa politică sau alianţa electorală care a depus lista.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 În patrulaterele buletinelor de vot pentru alegerea primarilor şi a preşedinţilor consiliilor judeţene, pe lângă elementele prevăzute la alin. (3), se imprimă şi numele şi prenumele candidaţilor.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Dimensiunile buletinului de vot se stabilesc de către biroul electoral de circumscripţie, ţinând seama de numărul patrulaterelor, precum şi de spaţiul necesar pentru imprimarea numelui candidaţilor şi a celorlalte date prevăzute la alin. (3) - (5).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Buletinele de vot se tipăresc pe hârtie asigurată din rezervele de stat, în condiţiile stabilite prin hotărâre a Guvernului.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Pentru stabilirea numărului de ordine de pe toate buletinele de vot utilizate într-o circumscripţie electorală pentru alegerea primarului şi a consiliului local, pentru alegerea consiliului judeţean şi a preşedintelui consiliului judeţean sau pentru alegerea Consiliului General al Municipiului Bucureşti şi a primarului general, după caz, se procedează astfel:</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prima etapă, candidaturile depuse de partidele politice care au ca membri cel puţin 7 senatori sau 10 deputaţi sau care au obţinut reprezentare parlamentară la scrutinul anterior şi organizaţiile cetăţenilor aparţinând minorităţilor naţionale, precum şi alianţele politice şi alianţele electorale dintre acestea se înscriu în patrulaterele buletinelor de vot în ordinea rezultată din tragerea la sorţi efectuată de preşedintele biroului electoral de circumscripţie, în prezenţa majorităţii membrilor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etapa a doua, candidaturile depuse de partidele politice şi organizaţiile cetăţenilor aparţinând minorităţilor naţionale, alianţele politice şi alianţele electorale, altele decât cele prevăzute la lit. a), se imprimă în următoarele patrulatere ale buletinelor de vot, în ordinea rezultată din tragerea la sorţi efectuată de preşedintele biroului electoral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Ordinea stabilită potrivit alin. (8) este valabilă în cazul tuturor buletinelor de vot utilizate pentru autorităţile administraţiei publice locale ce urmează a fi alese la nivelul circumscripţiei electorale respective.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Pentru fiecare candidat independent, inclusiv pentru candidaţii independenţi la funcţia de primar şi cea de preşedinte al consiliului judeţean, se imprimă un patrulater distinct în partea finală a buletinului de vot, în care aceştia sunt înscrişi în ordinea înregistrării candidaturilor.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Ordinea stabilită potrivit alin. (8) - (10) se comunică prefectului de către preşedintele biroului electoral de circumscripţie judeţeană, respectiv de către preşedinţii birourilor electorale de circumscripţie comunală, orăşenească, municipală şi de sector al municipiului Bucureşti, în termen de 24 de ore de la efectuarea tragerii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Tragerea la sorţi prevăzută la alin. (8) se face în prezenţa reprezentanţilor partidelor politice, alianţelor politice şi alianţelor electorale sau organizaţii ale cetăţenilor aparţinând minorităţilor naţionale care participă la alegeri care depun liste de candidaţi.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Partidele politice, alianţele politice, alianţele electorale şi organizaţiile cetăţenilor aparţinând minorităţilor naţionale îşi pot stabili semne electorale, pe care le comunică Biroului Electoral Central în termen de 10 zile de la constituirea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Partidele politice, alianţele politice şi alianţele electorale sau organizaţii ale cetăţenilor aparţinând minorităţilor naţionale care participă la alegeri, care au participat la alegerile locale anterioare, îşi pot păstra semnele electorale, având obligaţia să le comunice Biroului Electoral Central potrivit alin. (1). Semnele electorale folosite la alegerile anterioare nu pot fi utilizate de alte partide politice, alianţe politice sau alianţe electorale ori organizaţii ale cetăţenilor aparţinând minorităţilor naţionale care participă la alegeri decât cu consimţământul scris al celor cărora le-au aparţinut, respectiv al partidelor care au alcătuit alianţa iniţială.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Semnele electorale nu pot fi contrare ordinii de drept şi bunelor moravuri şi nu pot reproduce sau combina simbolurile naţionale ale statului român, ale altor state, ale organismelor internaţionale ori ale cultelor religioase. Fac excepţie partidele politice care sunt membre ale unor organizaţii politice internaţionale, acestea putând utiliza semnul organizaţiei respective ca atare sau într-o combinaţie specifică.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Semnele electorale comunicate Biroului Electoral Central trebuie să se deosebească clar de cele anterior înregistrate, fiind interzisă utilizarea aceloraşi simboluri grafice, oricare ar fi figura geometrică în care sunt încadrate. Se poate folosi ca semn electoral semnul permanent declarat la înscrierea partidului politic sau a alianţei politice.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toate circumscripţiile electorale, partidele politice, alianţele politice şi alianţele electorale sau organizaţii ale cetăţenilor aparţinând minorităţilor naţionale care participă la alegeri formate la nivel naţional, respectiv judeţean, trebuie să folosească acelaşi semn electoral.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semnelor electorale noi, dacă acelaşi semn este solicitat de mai multe partide politice, alianţe politice ori alianţe electorale sau organizaţii ale cetăţenilor aparţinând minorităţilor naţionale care participă la alegeri, atribuirea se face în beneficiul partidului politic, alianţei politice ori alianţei electorale sau organizaţiei cetăţenilor aparţinând minorităţilor naţionale care participă la alegeri care a înregistrat prima respectivul semn. Dacă nu se poate stabili prioritatea, se procedează la tragerea la sorţi efectuată de preşedintele Biroului Electoral Central.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Biroul Electoral Central aduce la cunoştinţa publică semnele electorale a doua zi după expirarea termenului prevăzut la alin. (1) şi le comunică prefecţilor, până la data rămânerii definitive a candidaturilor, în vederea imprimării lor pe buletinele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Imprimarea buletinelor de vot se asigură, prin grija prefecţilor, de către birourile electorale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întreaga circumscripţie electorală, buletinele de vot sunt imprimate cu litere de aceeaşi mărime, aceleaşi caractere şi aceeaşi cerneală, într-un număr egal cu al alegătorilor înscrişi în listele electorale, cu un plus de 10%.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Prin grija prefecţilor, un exemplar al primului tiraj pentru fiecare tip de buletin de vot, din fiecare circumscripţie electorală, este prezentat membrilor biroului electoral de circumscripţie judeţeană. Aceştia au dreptul să solicite prefectului retipărirea buletinelor de vot dacă numele candidaţilor, semnul electoral sau denumirea partidelor politice, a alianţelor politice ori a alianţelor electorale sau organizaţii ale cetăţenilor aparţinând minorităţilor naţionale care participă la alegeri sunt incorect imprimate sau nu sunt vizibile.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Buletinele de vot trebuie să fie tipărite cel mai târziu cu 10 zile înaintea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Buletinele de vot se distribuie circumscripţiilor electorale prin grija prefecţilor. Buletinele de vot se preiau de către primar, împreună cu preşedintele biroului electoral de circumscripţie, pe bază de proces-verbal, şi se păstrează în încăperi speciale, încuiate şi sigilate. Buletinele de vot se predau preşedinţilor birourilor electorale ale secţiilor de votare, pe bază de proces-verbal, cel mai târziu în preziua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Distribuirea şi predarea buletinelor de vot se fac în pachete sigilate.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sediul primăriei şi al biroului electoral de circumscripţie, precum şi la sediile secţiilor de votare se afişează, în termen de 3 zile de la expirarea termenului de imprimare, câte un buletin de vot din fiecare categorie, după ce a fost vizat şi anulat de preşedintele biroului electoral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cererea partidelor politice, alianţelor politice, alianţelor electorale sau organizaţii ale cetăţenilor aparţinând minorităţilor naţionale care participă la alegeri ori a candidaţilor independenţi care participă la alegeri, biroul electoral de circumscripţie eliberează, pentru fiecare, câte un buletin de vot din fiecare categorie, vizat şi anulat.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Campania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Campania electorală începe cu 30 de zile înainte de data desfăşurării alegerilor şi se încheie în ziua de sâmbătă care precedă data alegerilor, la ora 7,00.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campania electorală, candidaţii, partidele politice, alianţele politice, alianţele electorale sau organizaţii ale cetăţenilor aparţinând minorităţilor naţionale care participă la alegeri, precum şi cetăţenii au dreptul să-şi exprime opiniile în mod liber şi fără nicio discriminare, prin mitinguri, adunări, utilizarea televiziunii, radioului, presei şi a celorlalte mijloace de informare în masă.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timpul campaniei electorale se asigură candidaţilor, în mod nediscriminatoriu, spaţii corespunzătoare, pentru a se întâlni cu alegătorii. Spaţiile pot fi amplasate la sediul primăriei, în şcoli, universităţi, case de cultură, cămine culturale şi cinematografe şi se asigură pe bază de înţelegere cu privire la cheltuielile de întreţinere.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Mijloacele folosite în campania electorală nu pot contraveni legii.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Este interzisă organizarea acţiunilor de campanie electorală în unităţile militare, precum şi în spaţiile din şcoli şi universităţi în perioada de desfăşurare a cursurilor.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campania electorală se interzice folosirea mesajelor sau sloganurilor cu caracter discriminatoriu sau a mesajelor de incitare la ură şi intoleranţă. În sensul prezentei legi, prin discurs care instigă la ură şi la discriminare se înţelege atât discursul, cât şi mesajele de propagandă electorală exprimate în formă scrisă sau prin viu grai care incită, promovează sau justifică ura rasială, xenofobia, antisemitismul, alte forme de ură bazate pe intoleranţă sau orice altă formă de discriminare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Ordonanţa Guvernului nr. 137/2000 privind prevenirea şi sancţionarea tuturor formelor de discriminare, republicată.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campania electorală sunt interzise orice forme, mijloace, acte sau acţiuni de defăimare şi învrăjbire religioasă sau etnică, precum şi ofensa publică adusă simbolurilor religioase.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Campania electorală, prin serviciile de programe audiovizuale, publice şi private, trebuie să servească următoarelor interese generale: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ale electoratului, de a primi informaţii corecte, astfel încât să poată vota în cunoştinţă de cauză;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ale partidelor politice, alianţelor politice, alianţelor electorale, organizaţiilor cetăţenilor aparţinând minorităţilor naţionale şi candidaţilor, de a se face cunoscuţi şi de a-şi prezenta platformele, programele politice şi ofertele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ale radiodifuziunilor, de a-şi exercita drepturile şi responsabilităţile care decurg din profesiunea de jurnalist.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Radiodifuzorii publici şi privaţi sunt obligaţi să asigure, în cadrul serviciilor de programe audiovizuale, desfăşurarea unei campanii electorale echitabile, echilibrate şi corecte pentru toate partidele politice, alianţele politice, alianţele electorale, organizaţiile cetăţenilor aparţinând minorităţilor naţionale, precum şi pentru toţi candidaţii.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timpul campaniei electorale, informaţiile privind sistemul electoral, tehnica votării, calendarul campaniei electorale, programele politice, opiniile şi mesajele cu conţinut electoral trebuie să fie prezentate exclusiv în următoarele tipuri de emisiuni: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emisiuni informative - în care pot fi difuzate informaţii privind sistemul electoral, tehnica votării şi activităţile de campanie ale candidaţilor; în acest scop, durata programată a emisiunii informative poate fi mărită cu cel mult 15 minute;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emisiuni electorale - în care candidaţii îşi pot prezenta programele politice şi activităţile de campanie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dezbateri electorale - în care candidaţii, jurnaliştii, analiştii şi alţi invitaţi pun în discuţie programele electorale şi temele de interes public.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emisiunilor informative prevăzute la alin. (1) lit. a) este interzisă difuzarea unor informaţii privind sistemul electoral şi tehnica votării care nu corespund realităţii.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Posturile private de radio şi televiziune, inclusiv de televiziune prin cablu, pot organiza, în cadrul propriei grile de programe, emisiuni de tipul celor prevăzute la alin.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Emisiunile prevăzute la alin. (1) nu pot fi considerate publicitate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Spoturile publicitare de 20 - 30 de secunde care îndeamnă electoratul să voteze un candidat sau o listă de candidaţi pot fi difuzate numai în interiorul emisiunilor prevăzute la alin. (1) lit. b) şi 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Este interzisă cumpărarea de spaţii de emisie în vederea difuzării de clipuri sau de emisiuni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Accesul partidelor politice parlamentare, alianţelor politice şi alianţelor electorale ale acestora, precum şi al candidaţilor independenţi la serviciile publice de radiodifuziune şi de televiziune, inclusiv la cele ale studiourilor teritoriale ale acestora, este gratuit. Partidele politice neparlamentare, alianţele politice şi alianţele electorale ale acestora au acces gratuit la serviciile publice teritoriale de radiodifuziune şi de televiziune numai în măsura în care depun liste de candidaţi în minimum 50% din circumscripţiile electorale de pe cuprinsul unui judeţ ce intră în raza de acoperire a studiourilor teritoriale respective. Timpul de antenă acordat în aceste situaţii trebuie să fie proporţional cu numărul listelor complete de candidaţi depuse în teritoriul respectiv şi se calculează de Societatea Română de Televiziune şi de Societatea Română de Radiodifuziune în termen de 24 de ore de la primirea comunicării datelor transmise de Biroul Electoral Central. La serviciile publice naţionale de radiodifuziune şi de televiziune au acces partidele politice neparlamentare, alianţele politice şi alianţele electorale care depun liste complete de candidaţi în cel puţin 50% din circumscripţiile electorale din 15 judeţe. Timpul de antenă se acordă după rămânerea definitivă a candidaturilor, trebuie să fie proporţional cu numărul listelor complete de candidaţi depuse şi se calculează de Societatea Română de Televiziune şi de Societatea Română de Radiodifuziune în termen de 24 de ore de la primirea comunicării datelor transmise de Biroul Electoral Central.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Organizaţiile cetăţenilor aparţinând minorităţilor naţionale au acces la serviciile publice teritoriale şi naţionale de radiodifuziune şi de televiziune, dacă participă la alegeri cu liste de candidaţi în circumscripţiile electorale din judeţe şi în mod proporţional cu ponderea lor în totalul populaţiei judeţului, respectiv a României.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Până la calcularea timpilor de antenă, conform alin. (1) şi (2), partidele politice parlamentare, alianţele acestora şi organizaţiile cetăţenilor aparţinând minorităţilor naţionale reprezentate în Parlament primesc timpi de antenă proporţional cu ponderea lor parlamentară.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Accesul partidelor politice, alianţelor politice, alianţelor electorale, precum şi al candidaţilor independenţi şi al organizaţiilor cetăţenilor aparţinând minorităţilor naţionale la posturile private de radiodifuziune şi de televiziune, inclusiv televiziune prin cablu, se face gratuit numai în cadrul emisiunilor care au caracter electoral, potrivit dispoziţiilor </w:t>
      </w:r>
      <w:r>
        <w:rPr>
          <w:rFonts w:ascii="Times New Roman" w:hAnsi="Times New Roman" w:cs="Times New Roman"/>
          <w:color w:val="008000"/>
          <w:sz w:val="28"/>
          <w:szCs w:val="28"/>
          <w:u w:val="single"/>
        </w:rPr>
        <w:t>art. 67</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Este interzisă contractarea de timpi de antenă în scopuri publicitare, pentru şi în favoarea participanţilor la campania electorală sau cedarea timpilor de antenă candidaţilor de către societăţile comerciale cu capital public sau privat, instituţiile publice, organizaţiile neguvernamentale sau persoanele fizice.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Partidele politice, alianţele politice şi alianţele electorale, candidaţii independenţi, precum şi organizaţiile cetăţenilor aparţinând minorităţilor naţionale au obligaţia să solicite, cel mai târziu cu 40 de zile înainte de data alegerilor, conducerii posturilor de radiodifuziune şi de televiziune publice şi private sau, după caz, studiourilor teritoriale ale acestora, acordarea timpilor de antenă. Solicitările făcute după acest termen nu se iau în considerare.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Timpii de antenă la radiodifuziunile şi televiziunile publice şi private, inclusiv cele prin cablu, se acordă partidelor politice, alianţelor politice şi alianţelor electorale sau organizaţii ale cetăţenilor aparţinând minorităţilor naţionale care participă la alegeri în fiecare din zilele de luni, marţi, miercuri, joi şi vineri. Fiecare candidat independent are dreptul la timp de antenă, la studiourile teritoriale, de cel mult 5 minute, însumate pe întreaga durată a desfăşurării campaniei electorale. Candidaţii independenţi din circumscripţiile electorale din municipiul Bucureşti şi cei din municipiile reşedinţă de judeţ, care nu sunt pe raza de acoperire a unui studio, au acces la serviciile publice naţionale de radiodifuziune şi de televiziune în acelaşi interval de timp de cel mult 5 minute, însumate pe întreaga durată a desfăşurării campaniei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Emisiunile transmise în cadrul timpului de emisie acordat fiecărui partid politic, fiecărei alianţe politice şi alianţe electorale, candidaţilor independenţi şi ai organizaţiilor cetăţenilor aparţinând minorităţilor naţionale se realizează în direct sau se înregistrează, în proporţiile stabilite de aceştia.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cadrul emisiunilor care au caracter electoral este interzisă combinarea de culori, semne grafice sau sunete care să evoce simbolurile naţionale ale României ori ale altui stat.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perioada campaniei electorale, candidaţii şi reprezentanţii partidelor politice aflate în competiţie au acces la posturile publice şi private de radiodifuziune şi de televiziune numai la emisiunile şi dezbaterile electorale, în condiţiile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- 68.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perioada campaniei electorale, candidaţii şi reprezentanţii partidelor politice aflate în competiţie nu pot fi producători, realizatori sau moderatori ai emisiunilor realizate de radiodifuzorii publici şi privaţi.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Radiodifuzorii publici şi privaţi au obligaţia de a asigura, prin măsuri tehnice şi redacţionale, reflectarea campaniei electorale în mod echitabil, echilibrat şi imparţial.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Emisiunile informative se supun obligaţiei de obiectivitate, echitate şi de informare corectă a publicului.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Candidaţii care au deja funcţii publice pot apărea în emisiunile informative strict în probleme legate de exercitarea funcţiei 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cazul în care în emisiunile informative se prezintă fapte sau evenimente speciale de interes public, pe lângă punctul de vedere al autorităţilor trebuie prezentat şi un punct de vedere opus.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Emisiunile şi dezbaterile electorale trebuie să asigure tuturor candidaţilor condiţii egale în ceea ce priveşte libertatea de exprimare, pluralismul opiniilor şi echidistanţa.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emisiunilor electorale, candidaţii au următoarele obligaţii: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nu pună în pericol ordinea constituţională, ordinea publică, siguranţa persoanelor şi a bunurilor;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nu facă afirmaţii care pot aduce atingere demnităţii umane sau moralei publice;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probeze eventualele acuzaţii cu incidenţă penală sau morală aduse unui alt candidat;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nu incite la ură sau discriminare pe considerente de rasă, religie, naţionalitate, sex, orientare sexuală sau etnie.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Realizatorii şi moderatorii emisiunilor şi dezbaterilor electorale au următoarele obligaţii: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imparţiali;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echilibrul necesar desfăşurării emisiunii, oferind fiecărui candidat participant la discuţii posibilitatea de prezentare a opiniilor sale;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formuleze clar întrebările, fără a fi tendenţioase sau părtinitoare;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asigure menţinerea dezbaterii în sfera de interes a campaniei electorale şi a tematicii stabilite;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intervină atunci când, prin comportamente sau exprimări, invitaţii încalcă dispoziţiile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în cazul în care invitaţii nu se conformează solicitărilor, moderatorul poate decide întreruperea microfonului acestuia sau oprirea emisiunii, după caz.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prezentării de sondaje de opinie cu conţinut electoral, acestea trebuie însoţite de următoarele informaţii: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denumirea instituţiei care a realizat sondajul;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sau intervalul de timp în care a fost efectuat sondajul şi metodologia utilizată;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dimensiunea eşantionului şi marja maximă de eroare;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cine a solicitat şi cine a plătit efectuarea sondajului.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Televotul sau anchetele făcute pe stradă, în rândul electoratului, nu trebuie să fie prezentate ca reprezentative pentru opinia publică sau pentru un anumit grup social ori etnic.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48 de ore înainte de ziua votării sunt interzise: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prezentarea de sondaje de opinie sau difuzarea de spoturi de publicitate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invitarea sau prezentarea candidaţilor în programe, cu excepţia situaţiilor prevăzute la </w:t>
      </w:r>
      <w:r>
        <w:rPr>
          <w:rFonts w:ascii="Times New Roman" w:hAnsi="Times New Roman" w:cs="Times New Roman"/>
          <w:color w:val="008000"/>
          <w:sz w:val="28"/>
          <w:szCs w:val="28"/>
          <w:u w:val="single"/>
        </w:rPr>
        <w:t>art. 76</w:t>
      </w:r>
      <w:r>
        <w:rPr>
          <w:rFonts w:ascii="Times New Roman" w:hAnsi="Times New Roman" w:cs="Times New Roman"/>
          <w:sz w:val="28"/>
          <w:szCs w:val="28"/>
        </w:rPr>
        <w:t xml:space="preserve"> alin. (4);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comentarii privind campania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Pot efectua sondaje de opinie la ieşirea de la urne institutele de sondare a opiniei publice sau societăţile comerciale ori organizaţiile neguvernamentale care au în obiectul de activitate realizarea de sondaje de opinie şi care sunt acreditate de Biroul Electoral Central, prin hotărâre, în acest sens. Operatorii de sondaj ai acestora au acces, în baza acreditării instituţiei pentru care lucrează, în zona prevăzută la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fără a avea acces în interiorul localului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ziua votării este interzisă prezentarea sondajelor realizate la ieşirea de la urne, înainte de închiderea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Candidaţii şi partidele politice sau organizaţiile cetăţenilor aparţinând minorităţilor naţionale care participă la alegeri, ale căror drepturi sau interese legitime au fost lezate prin prezentarea în cadrul unui program electoral a unor fapte neadevărate, beneficiază de drept la replică.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Candidaţii şi partidele politice sau organizaţii ale minorităţilor naţionale care participă la alegeri, ale căror drepturi sau interese legitime au fost lezate prin prezentarea în cadrul unui program electoral a unor informaţii inexacte, beneficiază de drept la rectificare.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Radiodifuzorii au următoarele obligaţii privind dreptul la replică şi rectificare: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decidă acordarea sau neacordarea dreptului solicitat în cel mult 24 de ore de la primirea unei solicitări formulate în scris; în situaţia în care solicitarea se referă la o emisiune difuzată în ultima zi de campanie electorală, decizia trebuie luată în cel mult 12 ore de la primirea solicitării;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comunice solicitantului, în termenele prevăzute la lit. a), telefonic şi/sau în scris, decizia luată; în cazul neacordării dreptului solicitat, motivele trebuie să fie comunicate solicitantului şi Consiliului Naţional al Audiovizualului;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difuzeze, în cazul în care decide acordarea dreptului solicitat, rectificarea sau replica în cel mult 48 de ore de la primirea solicitării; în situaţia în care emisiunea care face obiectul sesizării a fost difuzată în ultima zi de campanie electorală, rectificarea sau replica se difuzează în preziua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difuzeze, în cazul în care Consiliul Naţional al Audiovizualului dă câştig de cauză solicitantului, replica sau rectificarea în termenul şi în condiţiile comunicate radiodifuzorului.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preziua votării, radiodifuzorii trebuie să prevadă în program, imediat după emisiunea informativă de seară, un spaţiu de emisie pentru difuzarea rectificărilor şi a replicilor ca urmare a sesizărilor care se referă la emisiunile difuzate în ultima zi de campanie.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Radiodifuzorii trebuie să asigure înregistrarea emisiunilor destinate campaniei electorale în condiţiile stabilite de Consiliul Naţional al Audiovizualului.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Înregistrările emisiunilor destinate campaniei electorale trebuie să fie ţinute la dispoziţia Consiliului Naţional al Audiovizualului, pe durata campaniei electorale şi timp de 30 de zile după comunicarea oficială a rezultatelor.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dispoziţiilor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- 77 atrage aplicarea sancţiunilor prevăzute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audiovizualului nr. 504/2002,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Faptele se constată şi sancţiunile se aplică de Consiliul Naţional al Audiovizualului, care se autosesizează sau poate fi sesizat de către cei interesaţi.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candidaturi pentru funcţia de primar şi de preşedinte al consiliului judeţean, precum şi de candidaţii independenţi. Aceste locuri trebuie să fie situate în zone frecventate de cetăţeni, fără stânjenirea circulaţiei pe drumurile publice şi a celorlalte activităţi din localităţile respective.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Primarii sunt obligaţi să monteze panouri pentru afişajul electoral în fiecare subdiviziune a unităţii administrativ-teritoriale.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Utilizarea locurilor de afişaj electoral este permisă partidelor politice, alianţelor politice şi alianţelor electorale sau organizaţiilor minorităţilor naţionale care participă la alegeri şi candidaţilor independenţi.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Este interzisă utilizarea de către un partid politic, alianţă politică, alianţă electorală sau organizaţie a cetăţenilor aparţinând minorităţilor naţionale care participă la alegeri ori candidat independent a locurilor speciale de afişaj electoral, astfel încât să împiedice folosirea acestora de către un alt partid politic, alianţă politică, alianţă electorală sau organizaţie a cetăţenilor aparţinând minorităţilor naţionale care participă la alegeri ori candidat independent. Pe un panou electoral, fiecare partid politic, alianţă politică, alianţă electorală sau organizaţie a cetăţenilor aparţinând minorităţilor naţionale care participă la alegeri ori fiecare candidat independent poate aplica un singur afiş electoral.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Un afiş electoral amplasat în locurile prevăzute la alin. (1) nu poate depăşi dimensiunile de 500 mm o latură şi 350 mm cealaltă latură, iar cel prin care se convoacă o reuniune electorală, 400 mm o latură şi 250 mm cealaltă latură.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alte locuri decât cele stabilite conform alin. (1), afişajul electoral este permis numai cu acordul proprietarilor, administratorilor sau, după caz, al deţinătorilor.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Sunt interzise afişele electorale care combină culori sau alte semne grafice, astfel încât să evoce simbolurile naţionale ale României ori ale altui stat.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Primarul, cu sprijinul poliţiei locale sau cu sprijinul efectivelor Ministerului Afacerilor Interne, în localităţile unde poliţia locală nu este constituită, este obligat să </w:t>
      </w:r>
      <w:r>
        <w:rPr>
          <w:rFonts w:ascii="Times New Roman" w:hAnsi="Times New Roman" w:cs="Times New Roman"/>
          <w:sz w:val="28"/>
          <w:szCs w:val="28"/>
        </w:rPr>
        <w:lastRenderedPageBreak/>
        <w:t>asigure integritatea panourilor, afişelor electorale şi a altor materiale de propagandă electorală amplasate în locuri autorizate.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de circumscripţie veghează la corecta desfăşurare a campaniei electorale în circumscripţia în care funcţionează.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Birourile electorale de circumscripţie soluţionează plângerile ce le sunt adresate cu privire la împiedicarea unui partid politic, organizaţii a cetăţenilor aparţinând minorităţilor naţionale, alianţe politice, alianţe electorale ori a unui candidat independent de a-şi desfăşura campania electorală în condiţiile prevăzute de lege, precum şi plângerile privind încălcarea prevederilor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79</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biroul electoral de circumscripţie consideră, cu ocazia soluţionării plângerii, că este necesară luarea unor măsuri administrative sau aplicarea unor sancţiuni contravenţionale ori penale, sesizează autorităţile competente.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Împotriva hotărârilor pronunţate de birourile electorale în materia campaniei electorale se poate face contestaţie în termen de 48 de ore de la data afişării, care se depune la biroul electoral ierarhic superior. Hotărârea este definitivă.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Soluţionarea plângerilor şi a contestaţiilor se face în termen de 3 zile de la înregistrarea lor, iar hotărârile date se publică în presă şi se afişează în mod vizibil la sediul biroului electoral care le-a emis.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Partidele politice, organizaţiile cetăţenilor aparţinând minorităţilor naţionale, alianţele politice, alianţele electorale, candidaţii independenţi sau primarii, după caz, au obligaţia de a duce la îndeplinire hotărârile definitive ale birourilor electorale, în materia campaniei electorale, de îndată după comunicare.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Campania electorală, la nivel naţional, pentru al doilea tur de scrutin începe de la data comunicării oficiale a rezultatelor din primul tur de scrutin, cu excepţia campaniei electorale efectuate prin serviciile publice de radiodifuziune şi de televiziune.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termen de 24 de ore de la totalizarea voturilor la nivel naţional, serviciile publice de radiodifuziune şi de televiziune repartizează noi timpi de antenă pentru partidele politice care au candidaţi în al doilea tur de scrutin, în mod proporţional cu numărul de candidaţi, precum şi pentru candidaţii independenţi.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Desfăşurarea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secţie de votare trebuie să posede un număr suficient de cabine, urne şi ştampile de votare, care se asigură de către primari.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Cabinele şi urnele trebuie aşezate în aceeaşi încăpere în care îşi desfăşoară activitatea preşedintele biroului electoral al secţiei de votare şi membrii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biroului electoral al secţiei de votare, împreună cu membrii acestuia, trebuie să fie prezent la sediul secţiei de votare, în ajunul zilei alegerilor, la ora 18,00, preşedintele fiind obligat să dispună măsurile necesare pentru asigurarea ordinii şi </w:t>
      </w:r>
      <w:r>
        <w:rPr>
          <w:rFonts w:ascii="Times New Roman" w:hAnsi="Times New Roman" w:cs="Times New Roman"/>
          <w:sz w:val="28"/>
          <w:szCs w:val="28"/>
        </w:rPr>
        <w:lastRenderedPageBreak/>
        <w:t>corectitudinii operaţiunilor de votare. Preşedintele biroului electoral al secţiei de votare dispune îndepărtarea materialelor de propagandă electorală de orice tip din şi de pe clădirea sediului secţiei de votare. Îndepărtarea acestor materiale se solicită de preşedintele biroului electoral al secţiei de votare şi se duce la îndeplinire de persoanele desemnate de primari în cel mult 2 ore de la comunicare.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dispune fixarea posturilor de pază în jurul localului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Comercializarea sau consumul de băuturi alcoolice pe o distanţă de 500 de metri în jurul localului secţiei de votare este interzisă.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ziua alegerilor, la ora 6,00, preşedintele biroului electoral al secţiei de votare, în prezenţa celorlalţi membri, verifică urnele, cabinele, existenţa listelor electorale, a buletinelor de vot şi a ştampilelor necesare votării, după care închide şi sigilează urnele prin aplicarea ştampilei de control a secţiei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măsură ce deschide pachetele sigilate, preşedintele este obligat să asigure aplicarea ştampilei de control pe ultima pagină a fiecărui buletin de vot din acestea.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biroului electoral al secţiei de votare este obligat să ia măsurile necesare pentru ca alegerile să decurgă în bune condiţii. În acest scop, puterile lui se întind şi în afara localului secţiei de votare, până la o distanţă de 500 metri.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desfăşurarea operaţiunilor de votare pot asista observatori străini şi observatori interni, acreditaţi în acest scop.</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Pot fi acreditaţi ca observatori interni reprezentanţi ai organizaţiilor neguvernamentale care au ca unic scop apărarea drepturilor omului şi sunt legal constituite. Persoanele desemnate de aceste organizaţii nu pot fi membri ai vreunui partid politic.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Acreditarea observatorilor interni poate fi contestată la Biroul Electoral Central.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afara membrilor biroului electoral al secţiei de votare, operatorilor de calculator ai biroului electoral al secţiei de votare, candidaţilor, persoanelor acreditate potrivit legii, precum şi reprezentanţilor mass-mediei români şi străini, nicio altă persoană nu poate staţiona în locurile publice din zona de votare sau în localul de vot mai mult decât timpul necesar pentru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menţinerea ordinii în localul secţiei de votare şi în împrejurimile acestuia, preşedintele biroului electoral al secţiei de votare are la dispoziţie mijloacele de ordine necesare, puse la dispoziţie prin grija prefecţilor.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83</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135/2020 privind stabilirea datei alegerilor pentru autorităţile administraţiei publice locale din anul 2020, precum şi a unor măsuri pentru buna organizare şi desfăşurare a acestora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3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Votarea are loc într-o singură zi. Ea începe la ora 7,00 şi se închide la ora 21,00.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Alegătorii votează numai la secţia de votare la care este arondată strada sau localitatea, potrivit delimitării făcute conform </w:t>
      </w:r>
      <w:r>
        <w:rPr>
          <w:rFonts w:ascii="Times New Roman" w:hAnsi="Times New Roman" w:cs="Times New Roman"/>
          <w:color w:val="008000"/>
          <w:sz w:val="28"/>
          <w:szCs w:val="28"/>
          <w:u w:val="single"/>
        </w:rPr>
        <w:t>Legii nr. 35/2008</w:t>
      </w:r>
      <w:r>
        <w:rPr>
          <w:rFonts w:ascii="Times New Roman" w:hAnsi="Times New Roman" w:cs="Times New Roman"/>
          <w:sz w:val="28"/>
          <w:szCs w:val="28"/>
        </w:rPr>
        <w:t>*), cu modificările şi completările ulterioare, şi unde sunt înscrişi în lista electorală permanentă sau în copia de pe lista electorală complementară.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alegătorilor în sala de votare are loc în serii corespunzătoare numărului cabinelor. Fiecare alegător prezintă actul de identitate, respectiv documentul de identitate, operatorului de calculator al biroului electoral al secţiei de votare, care înscrie codul numeric personal al alegătorului în Sistemul informatic de monitorizare a prezenţei la vot şi de prevenire a votului ilegal.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alegătorul nu figurează în lista electorală permanentă sau în copia de pe lista electorală complementară existentă în secţia de votare respectivă, Sistemul informatic de monitorizare a prezenţei la vot şi de prevenire a votului ilegal semnalează dacă: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persoana care s-a prezentat la vot a împlinit vârsta de 18 ani până în ziua votării inclusiv;</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persoana care s-a prezentat la vot şi-a pierdut drepturile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persoana care s-a prezentat la vot este arondată la altă secţie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persoana care s-a prezentat la vot este omisă din lista electorală permanentă şi are domiciliul în raza teritorială a secţiei de votare respective nu a formulat o solicitare de a fi înscrisă în Registrul electoral cu adresa de reşedinţă;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persoana care s-a prezentat la vot şi-a mai exercitat dreptul de vot la acelaşi scrutin.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baza rezultatelor generate de Sistemul informatic de monitorizare a prezenţei la vot şi de prevenire a votului ilegal, a comunicărilor efectuate prin intermediul acestuia şi a verificării actului de identitate, preşedintele biroului electoral al secţiei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opreşte de la votare persoana care nu a împlinit vârsta de 18 ani până în ziua votării şi persoana care şi-a pierdut drepturile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îndrumă alegătorul să voteze la secţia de votare la care este arondat, în cazul în care este arondat la altă secţie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îndrumă alegătorul să voteze la secţia de votare unde a fost arondat conform reşedinţei, în cazul în care acesta face parte dintre persoanele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înscrie în lista electorală suplimentară persoana care s-a prezentat la vot, este omisă din lista electorală permanentă, are domiciliul în raza teritorială a secţiei de votare respective şi nu face parte dintre persoanele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(1); în cazul în care persoana omisă este înscrisă în lista electorală permanentă existentă la altă secţie de votare, preşedintele biroului electoral al acelei secţii de votare va fi notificat de către sistemul informatic în acest sens şi va radia persoana respectivă din lista electorală </w:t>
      </w:r>
      <w:r>
        <w:rPr>
          <w:rFonts w:ascii="Times New Roman" w:hAnsi="Times New Roman" w:cs="Times New Roman"/>
          <w:sz w:val="28"/>
          <w:szCs w:val="28"/>
        </w:rPr>
        <w:lastRenderedPageBreak/>
        <w:t>permanentă; după ce alegătorul semnează în lista electorală suplimentară îi încredinţează buletinele de vot şi ştampila cu menţiunea "VOTAT";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permite alegătorului care îndeplineşte condiţiile prevăzute de lege şi este înscris în lista electorală permanentă sau în copia de pe lista electorală complementară să voteze; în acest sens, după ce alegătorul semnează în lista electorală permanentă sau în copia de pe lista electorală complementară îi încredinţează buletinele de vot şi ştampila cu menţiunea "VOTAT".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alegătorul, din motive bine întemeiate, constatate de către preşedintele biroului electoral al secţiei de votare, nu poate semna în lista electorală, preşedintele face o menţiune în lista electorală, confirmată prin semnătura sa şi a încă unui membru al biroului electoral.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Alegătorii votează separat, în cabine închise, aplicând ştampila cu menţiunea "VOTAT" în patrulaterul care cuprinde lista de candidaţi sau numele candidatului pe care îl votează.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Ştampila cu menţiunea "VOTAT" trebuie să fie rotundă şi astfel dimensionată încât să fie mai mică decât patrulaterul în care se aplică.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După ce au votat, alegătorii îndoaie buletinele de vot astfel încât pagina albă care poartă ştampila de control să rămână în afară şi le introduc în urnă, având grijă să nu se deschidă.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Îndoirea greşită a buletinului de vot nu atrage nulitatea votului, dacă secretul votului este asigurat.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în care buletinul de vot se deschide în aşa fel încât secretul votului nu mai este asigurat, acesta se anulează şi se dă alegătorului, numai o singură dată, un nou buletin de vot, făcându-se menţiune despre aceasta în procesul-verbal al operaţiunilor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Ştampila cu menţiunea "VOTAT", încredinţată pentru votare, se restituie preşedintelui, care o aplică pe actul de identitate, menţionând şi data scrutinului. În cazul alegătorilor care votează pe baza cărţii de identitate, pe versoul acesteia se aplică un timbru autocolant cu menţiunea "VOTAT" şi data scrutinului.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Preşedintele poate lua măsuri ca staţionarea unui alegător în cabina de votare să nu se prelungească nejustificat.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Disfuncţionalitatea Sistemului informatic de monitorizare a prezenţei la vot şi de prevenire a votului ilegal nu poate determina suspendarea sau întreruperea votării. În această situaţie, prin derogare de la prevederile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(2), alegătorii prezintă actul de identitate, respectiv documentul de identitate, operatorului de calculator sau membrului biroului electoral al secţiei de votare desemnat de preşedintele acestuia, care consemnează pe suport electronic sau de hârtie, după caz, codurile numerice personale </w:t>
      </w:r>
      <w:r>
        <w:rPr>
          <w:rFonts w:ascii="Times New Roman" w:hAnsi="Times New Roman" w:cs="Times New Roman"/>
          <w:sz w:val="28"/>
          <w:szCs w:val="28"/>
        </w:rPr>
        <w:lastRenderedPageBreak/>
        <w:t xml:space="preserve">ale alegătorilor şi ora la care s-au prezentat la vot. Prevederile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(4) - (12) se aplică în mod corespunzător.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disfuncţionalităţii Sistemului informatic de monitorizare a prezenţei la vot şi de prevenire a votului ilegal se consemnează de către preşedintele biroului electoral al secţiei de votare într-un proces-verbal. Atât apariţia, cât şi încetarea disfuncţionalităţii Sistemului informatic de monitorizare a prezenţei la vot şi de prevenire a votului ilegal sunt notificate telefonic biroului electoral ierarhic superior de către preşedintele biroului electoral al secţiei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de aplicare a prevederilor alin. (1) şi (2) este stabilită prin hotărâre a Autorităţii Electorale Permanente*).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capitolul V</w:t>
      </w:r>
      <w:r>
        <w:rPr>
          <w:rFonts w:ascii="Times New Roman" w:hAnsi="Times New Roman" w:cs="Times New Roman"/>
          <w:i/>
          <w:iCs/>
          <w:sz w:val="28"/>
          <w:szCs w:val="28"/>
        </w:rPr>
        <w:t xml:space="preserve"> "Metodologia care trebuie urmată în cazul disfuncţionalităţii SIMPV"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Hotărârea Autorităţii Electorale Permanente nr. 36/2019 pentru aprobarea Normelor metodologice privind funcţionarea Sistemului informatic de monitorizare a prezenţei la vot şi de prevenire a votului ilegal, selecţia, desemnarea şi atribuţiile operatorilor de calculator ai birourilor electorale ale secţiilor de votare, verificarea corelaţiilor din procesele-verbale de consemnare a rezultatelor votării, precum şi condiţiile de înregistrare audiovideo a operaţiunilor efectuate de către membrii birourilor electorale ale secţiilor de votare pentru numărarea voturilor.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derogare de la prevederile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(1), preşedintele şi membrii birourilor electorale ale secţiilor de votare, precum şi personalul tehnic auxiliar şi personalul însărcinat cu menţinerea ordinii votează la secţia de votare unde îşi îndeplinesc atribuţiile, dacă domiciliază în unitatea administrativ-teritorială, iar în cazul municipiului Bucureşti, dacă domiciliază în sectorul pentru care se votează la secţia respectivă. Aceştia trebuie să fie înscrişi de către preşedintele biroului electoral al secţiei de votare în lista suplimentară şi trebuie să fie radiaţi din lista electorală permanentă existentă la secţia de votare în a cărei rază domiciliază, la solicitarea preşedintelui biroului electoral al secţiei de votare, transmisă prin Sistemul informatic de monitorizare a prezenţei la vot şi de prevenire a votului ilegal.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municipiul Bucureşti, preşedintele şi membrii birourilor electorale ale secţiilor de votare, precum şi personalul tehnic auxiliar şi personalul însărcinat cu menţinerea ordinii votează la secţia de votare unde îşi îndeplinesc atribuţiile, numai dacă domiciliază în sectorul pentru care se votează în secţia respectivă. În cazul în care nu domiciliază în sectorul respectiv, aceste persoane vor vota la secţia de votare corespunzătoare domiciliului 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Candidaţii şi alegătorii au dreptul să conteste identitatea persoanei care se prezintă la vot. În asemenea cazuri, identitatea celui în cauză se stabileşte de preşedintele biroului electoral al secţiei de votare prin orice mijloace. În cazul în care contestaţia este </w:t>
      </w:r>
      <w:r>
        <w:rPr>
          <w:rFonts w:ascii="Times New Roman" w:hAnsi="Times New Roman" w:cs="Times New Roman"/>
          <w:sz w:val="28"/>
          <w:szCs w:val="28"/>
        </w:rPr>
        <w:lastRenderedPageBreak/>
        <w:t>întemeiată, preşedintele biroului electoral al secţiei de votare îl opreşte de la vot pe alegătorul contestat, consemnează faptul într-un proces-verbal şi sesizează autorităţile poliţieneşti.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biroului electoral al secţiei de votare poate suspenda votarea pentru motive temeinice. Suspendarea nu poate depăşi o oră şi este anunţată prin afişare la uşa localului de vot cu cel puţin o oră înainte. Durata tuturor suspendărilor nu poate depăşi două ore.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timpul suspendării, urnele de votare, ştampilele, buletinele de vot şi toate lucrările biroului electoral rămân sub pază permanentă, iar membrii biroului nu pot părăsi sala de votare în acelaşi timp.</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care, potrivit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(5), au dreptul să asiste la votare nu pot fi obligate să părăsească sala de votare pe timpul suspendării operaţiunilor.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Prezenţa oricărei persoane în cabinele de vot, în afara celei care votează, este interzisă.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Alegătorul care, din motive temeinice, constatate de preşedintele biroului electoral al secţiei de votare, nu poate să voteze singur are dreptul să cheme în cabina de votare, în scopul de a-l ajuta, un însoţitor ales de el. Acesta nu poate fi din rândul persoanelor acreditate, al membrilor biroului electoral al secţiei de votare sau al candidaţilor.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alegătorii care nu se pot deplasa la sediul secţiei de votare din cauză de boală sau invaliditate, preşedintele biroului electoral al secţiei de votare poate aproba, la cererea scrisă a acestora, însoţită de copii ale actelor din care rezultă starea de sănătate sau de invaliditate, ca o echipă formată din cel puţin 2 membri ai biroului electoral să se deplaseze cu o urnă specială şi cu materialul necesar votării - ştampilă cu menţiunea "VOTAT" şi buletine de vot - la locul unde se află alegătorul, pentru a se efectua votarea. În raza unei secţii de votare se utilizează o singură urnă specială. Urna specială poate fi transportată numai de membrii biroului electoral al secţiei de votare, sub paza personalului structurilor Ministerului Afacerilor Interne.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cazurile prevăzute la alin. (1), votarea se face numai pe baza unui extras întocmit personal de preşedintele biroului electoral de pe lista electorală permanentă, copia listei electorale complementare sau de pe lista suplimentară existente la secţia respectivă. Extrasul se semnează de către preşedinte şi se ştampilează, iar persoanele cuprinse în aceste extrase trebuie să fie radiate din celelalte liste existente la secţie.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modalitatea prevăzută la alin. (1) şi (2) pot vota numai persoanele care domiciliază în localitatea sau sectorul municipiului Bucureşti în care se află secţia de votare. Cetăţenii Uniunii Europene trebuie să îndeplinească, după caz, condiţiile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sau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şi (2).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Codurile numerice personale ale alegătorilor care au formulat cereri potrivit alin. (1) sunt preînregistrate în Sistemul informatic de monitorizare a prezenţei la vot şi de </w:t>
      </w:r>
      <w:r>
        <w:rPr>
          <w:rFonts w:ascii="Times New Roman" w:hAnsi="Times New Roman" w:cs="Times New Roman"/>
          <w:sz w:val="28"/>
          <w:szCs w:val="28"/>
        </w:rPr>
        <w:lastRenderedPageBreak/>
        <w:t>prevenire a votului ilegal, urmând a fi înregistrate definitiv la întoarcerea în localul de vot a echipei prevăzute la alin. (1), pe baza semnăturilor în extrasul prevăzut la alin. (2).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Înainte ca echipa de membri ai biroului electoral al secţiei de votare să se deplaseze cu o urnă de vot specială la persoanele care nu pot vota la secţia de votare potrivit legii, preşedintele biroului electoral al secţiei de votare solicită operatorului să verifice dacă persoanele respective şi-au mai exercitat dreptul de vot în aceeaşi zi.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ora 21,00 preşedintele biroului electoral al secţiei de votare declară votarea încheiată şi dispune închiderea localului secţiei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Alegătorii care la ora 21,00 se află în localul secţiei de vot pot să îşi exercite dreptul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ora 21,00, urna specială trebuie să se afle în localul secţiei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Stabilirea şi constatarea rezultatelor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Stabilirea rezultatelor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închiderea secţiei de vot, preşedintele, în prezenţa membrilor biroului electoral, declanşează operaţiunile de numărare a buletinelor de vot şi de consemnare a rezultatului votării, după cum urmează: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verifică starea sigiliilor de pe urnele de votare, sigilează fanta urnelor de votare, introduce ştampilele cu menţiunea "VOTAT" într-un plic care se sigilează prin aplicarea ştampilei de control a secţiei de votare. Dispariţia uneia sau a mai multor ştampile se consemnează la pct. i) al procesului-verbal prevăzut la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alin.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anulează buletinele de vot neîntrebuinţate, prin înscrierea pe diagonala primei pagini a menţiunii "ANULAT" şi aplicarea ştampilei de control a secţiei de votare; în cazul în care există pachete intacte cu buletine de vot, menţiunea "ANULAT" se înscrie o singură dată pe pachetul respectiv şi se aplică o singură dată ştampila de control a secţiei de votare; numărul acestor buletine se înscrie la pct. f) al procesului-verbal prevăzut la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alin.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numărul alegătorilor înscrişi în lista electorală permanentă şi în copia de pe lista electorală complementară primite din partea primarului unităţii administrativ-teritoriale pe a cărei rază îşi are sediul secţia de votare. Este interzis ca pe aceste liste să existe ştersături, modificări sau completări, altele decât cele rezultate din aplicarea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(4) lit. d), </w:t>
      </w:r>
      <w:r>
        <w:rPr>
          <w:rFonts w:ascii="Times New Roman" w:hAnsi="Times New Roman" w:cs="Times New Roman"/>
          <w:color w:val="008000"/>
          <w:sz w:val="28"/>
          <w:szCs w:val="28"/>
          <w:u w:val="single"/>
        </w:rPr>
        <w:t>art. 87</w:t>
      </w:r>
      <w:r>
        <w:rPr>
          <w:rFonts w:ascii="Times New Roman" w:hAnsi="Times New Roman" w:cs="Times New Roman"/>
          <w:sz w:val="28"/>
          <w:szCs w:val="28"/>
        </w:rPr>
        <w:t xml:space="preserve"> şi, respectiv, </w:t>
      </w:r>
      <w:r>
        <w:rPr>
          <w:rFonts w:ascii="Times New Roman" w:hAnsi="Times New Roman" w:cs="Times New Roman"/>
          <w:color w:val="008000"/>
          <w:sz w:val="28"/>
          <w:szCs w:val="28"/>
          <w:u w:val="single"/>
        </w:rPr>
        <w:t>art. 91</w:t>
      </w:r>
      <w:r>
        <w:rPr>
          <w:rFonts w:ascii="Times New Roman" w:hAnsi="Times New Roman" w:cs="Times New Roman"/>
          <w:sz w:val="28"/>
          <w:szCs w:val="28"/>
        </w:rPr>
        <w:t xml:space="preserve"> alin. (2). Rezultatul numărării se înscrie la pct. a</w:t>
      </w:r>
      <w:r>
        <w:rPr>
          <w:rFonts w:ascii="Times New Roman" w:hAnsi="Times New Roman" w:cs="Times New Roman"/>
          <w:sz w:val="28"/>
          <w:szCs w:val="28"/>
          <w:vertAlign w:val="subscript"/>
        </w:rPr>
        <w:t>1</w:t>
      </w:r>
      <w:r>
        <w:rPr>
          <w:rFonts w:ascii="Times New Roman" w:hAnsi="Times New Roman" w:cs="Times New Roman"/>
          <w:sz w:val="28"/>
          <w:szCs w:val="28"/>
        </w:rPr>
        <w:t>), respectiv a</w:t>
      </w:r>
      <w:r>
        <w:rPr>
          <w:rFonts w:ascii="Times New Roman" w:hAnsi="Times New Roman" w:cs="Times New Roman"/>
          <w:sz w:val="28"/>
          <w:szCs w:val="28"/>
          <w:vertAlign w:val="subscript"/>
        </w:rPr>
        <w:t>2</w:t>
      </w:r>
      <w:r>
        <w:rPr>
          <w:rFonts w:ascii="Times New Roman" w:hAnsi="Times New Roman" w:cs="Times New Roman"/>
          <w:sz w:val="28"/>
          <w:szCs w:val="28"/>
        </w:rPr>
        <w:t xml:space="preserve">) din modelul procesului-verbal prevăzut la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alin.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stabileşte numărul alegătorilor prezenţi la urne, prin numărarea semnăturilor înscrise pe listele electorale existente în secţia de votare. Rezultatele sunt consemnate în </w:t>
      </w:r>
      <w:r>
        <w:rPr>
          <w:rFonts w:ascii="Times New Roman" w:hAnsi="Times New Roman" w:cs="Times New Roman"/>
          <w:sz w:val="28"/>
          <w:szCs w:val="28"/>
        </w:rPr>
        <w:lastRenderedPageBreak/>
        <w:t>procesul-verbal la pct. b</w:t>
      </w:r>
      <w:r>
        <w:rPr>
          <w:rFonts w:ascii="Times New Roman" w:hAnsi="Times New Roman" w:cs="Times New Roman"/>
          <w:sz w:val="28"/>
          <w:szCs w:val="28"/>
          <w:vertAlign w:val="subscript"/>
        </w:rPr>
        <w:t>1</w:t>
      </w:r>
      <w:r>
        <w:rPr>
          <w:rFonts w:ascii="Times New Roman" w:hAnsi="Times New Roman" w:cs="Times New Roman"/>
          <w:sz w:val="28"/>
          <w:szCs w:val="28"/>
        </w:rPr>
        <w:t>), b</w:t>
      </w:r>
      <w:r>
        <w:rPr>
          <w:rFonts w:ascii="Times New Roman" w:hAnsi="Times New Roman" w:cs="Times New Roman"/>
          <w:sz w:val="28"/>
          <w:szCs w:val="28"/>
          <w:vertAlign w:val="subscript"/>
        </w:rPr>
        <w:t>2</w:t>
      </w:r>
      <w:r>
        <w:rPr>
          <w:rFonts w:ascii="Times New Roman" w:hAnsi="Times New Roman" w:cs="Times New Roman"/>
          <w:sz w:val="28"/>
          <w:szCs w:val="28"/>
        </w:rPr>
        <w:t>), respectiv b</w:t>
      </w:r>
      <w:r>
        <w:rPr>
          <w:rFonts w:ascii="Times New Roman" w:hAnsi="Times New Roman" w:cs="Times New Roman"/>
          <w:sz w:val="28"/>
          <w:szCs w:val="28"/>
          <w:vertAlign w:val="subscript"/>
        </w:rPr>
        <w:t>3</w:t>
      </w:r>
      <w:r>
        <w:rPr>
          <w:rFonts w:ascii="Times New Roman" w:hAnsi="Times New Roman" w:cs="Times New Roman"/>
          <w:sz w:val="28"/>
          <w:szCs w:val="28"/>
        </w:rPr>
        <w:t>) şi b</w:t>
      </w:r>
      <w:r>
        <w:rPr>
          <w:rFonts w:ascii="Times New Roman" w:hAnsi="Times New Roman" w:cs="Times New Roman"/>
          <w:sz w:val="28"/>
          <w:szCs w:val="28"/>
          <w:vertAlign w:val="subscript"/>
        </w:rPr>
        <w:t>4</w:t>
      </w:r>
      <w:r>
        <w:rPr>
          <w:rFonts w:ascii="Times New Roman" w:hAnsi="Times New Roman" w:cs="Times New Roman"/>
          <w:sz w:val="28"/>
          <w:szCs w:val="28"/>
        </w:rPr>
        <w:t xml:space="preserve">) din modelul prevăzut la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alin.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după desigilarea urnei se numără voturile găsite în urnă, evidenţiindu-se separat voturile valabil exprimate, respectiv voturile nule pentru consiliul local, consiliul judeţean sau, după caz, Consiliul General al Municipiului Bucureşti, respectiv pentru primar, preşedintele consiliului judeţean sau, după caz, primarul general al municipiului Bucureşti;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citeşte cu voce tare, la deschiderea fiecărui buletin de vot, lista de candidaţi care a fost votată sau, după caz, numele şi prenumele candidatului independent ori numele şi prenumele candidatului pentru funcţia de primar sau numele şi prenumele candidatului pentru funcţia de preşedinte al consiliului judeţean care a fost votat şi arată buletinul de vot celor prezenţi; buletinele de vot deschise sunt selectate în funcţie de consiliul local, consiliul judeţean sau, după caz, în funcţie de Consiliul General al Municipiului Bucureşti şi în funcţie de primar, preşedinte al consiliului judeţean ori, după caz, de primar general al municipiului Bucureşti, sunt aşezate în funcţie de partide politice, alianţe politice, alianţe electorale sau organizaţii ale cetăţenilor aparţinând minorităţilor naţionale şi de candidaţi independenţi şi sunt numărate şi legate separat;</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se consemnează rezultatul votului în tabele separate pentru consiliul local, pentru consiliul judeţean, pentru primar, respectiv pentru preşedintele consiliului judeţean, de către un membru al biroului electoral al secţiei de votare, desemnat de preşedinte; dacă la consemnarea rezultatelor sunt prezenţi şi candidaţi, aceştia au dreptul să întocmească şi ei un tabel; în cazul municipiului Bucureşti, se întocmeşte şi un tabel distinct pentru Consiliul General al Municipiului Bucureşti, precum şi unul pentru primarul general al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în tabelele prevăzute la lit. g) se înscriu şi numărul total al votanţilor, numărul total al voturilor nule, listele de candidaţi sau, după caz, numele şi prenumele candidaţilor independenţi şi numele şi prenumele candidaţilor pentru funcţia de primar şi ale candidaţilor pentru funcţia de preşedinte al consiliului judeţean, precum şi numărul voturilor valabil exprimate pentru fiecare; tabelele astfel întocmite sunt instrumente de lucru pentru completarea proceselor-verbale;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sunt nule buletinele de vot pe care nu a fost aplicată ştampila de control a secţiei de votare, buletinele de alt model decât cel legal aprobat, buletinele pe care nu a fost aplicată ştampila "VOTAT" sau la care ştampila este aplicată pe mai multe patrulatere sau în afara patrulaterelor; votul este valabil în cazul în care, deşi ştampila aplicată a depăşit limitele patrulaterului, opţiunea alegătorului este evidentă; buletinele de vot nule nu intră în calculul voturilor valabil exprimate.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Deschiderea urnelor se face numai în prezenţa membrilor biroului şi, după caz, a persoanelor care au dreptul să asiste la votare. La numărarea voturilor pot participa, ca delegaţi, reprezentanţii tuturor partidelor politice, alianţelor politice şi alianţelor electorale sau organizaţiilor cetăţenilor aparţinând minorităţilor naţionale care au </w:t>
      </w:r>
      <w:r>
        <w:rPr>
          <w:rFonts w:ascii="Times New Roman" w:hAnsi="Times New Roman" w:cs="Times New Roman"/>
          <w:sz w:val="28"/>
          <w:szCs w:val="28"/>
        </w:rPr>
        <w:lastRenderedPageBreak/>
        <w:t>participat la alegeri şi nu au reprezentanţi în biroul electoral al secţiei de votare. Acreditarea delegaţilor se face de către birourile electorale de circumscripţie comunală, orăşenească, municipală sau de sector, după caz, la cererea scrisă a conducerilor organizaţiilor judeţene ale partidelor politice, alianţelor politice şi alianţelor electorale sau organizaţiilor cetăţenilor aparţinând minorităţilor naţionale, făcută cu cel puţin două zile înaintea datei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După numărarea voturilor, preşedintele biroului electoral al secţiei de votare încheie, separat pentru consiliul local, pentru consiliul judeţean, pentru primar, precum şi pentru preşedintele consiliului judeţean, câte un proces-verbal, în două exemplare.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municipiul Bucureşti, preşedintele biroului electoral al secţiei de votare încheie, după acelaşi model, şi câte un proces-verbal pentru Consiliul General al Municipiului Bucureşti şi câte unul pentru primarul general al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Procesul-verbal cuprinde: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numărul total al alegătorilor prevăzut în listele electorale existente în secţia de votare (pct. a = pct. a</w:t>
      </w:r>
      <w:r>
        <w:rPr>
          <w:rFonts w:ascii="Times New Roman" w:hAnsi="Times New Roman" w:cs="Times New Roman"/>
          <w:sz w:val="28"/>
          <w:szCs w:val="28"/>
          <w:vertAlign w:val="subscript"/>
        </w:rPr>
        <w:t>1</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2</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3</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1</w:t>
      </w:r>
      <w:r>
        <w:rPr>
          <w:rFonts w:ascii="Times New Roman" w:hAnsi="Times New Roman" w:cs="Times New Roman"/>
          <w:sz w:val="28"/>
          <w:szCs w:val="28"/>
        </w:rPr>
        <w:t>) numărul total al alegătorilor potrivit listei electorale permanente (pct. a</w:t>
      </w:r>
      <w:r>
        <w:rPr>
          <w:rFonts w:ascii="Times New Roman" w:hAnsi="Times New Roman" w:cs="Times New Roman"/>
          <w:sz w:val="28"/>
          <w:szCs w:val="28"/>
          <w:vertAlign w:val="subscript"/>
        </w:rPr>
        <w:t>1</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1</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2</w:t>
      </w:r>
      <w:r>
        <w:rPr>
          <w:rFonts w:ascii="Times New Roman" w:hAnsi="Times New Roman" w:cs="Times New Roman"/>
          <w:sz w:val="28"/>
          <w:szCs w:val="28"/>
        </w:rPr>
        <w:t>) numărul total al alegătorilor potrivit copiei de pe lista electorală complementară (pct. a</w:t>
      </w:r>
      <w:r>
        <w:rPr>
          <w:rFonts w:ascii="Times New Roman" w:hAnsi="Times New Roman" w:cs="Times New Roman"/>
          <w:sz w:val="28"/>
          <w:szCs w:val="28"/>
          <w:vertAlign w:val="subscript"/>
        </w:rPr>
        <w:t>2</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2</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3</w:t>
      </w:r>
      <w:r>
        <w:rPr>
          <w:rFonts w:ascii="Times New Roman" w:hAnsi="Times New Roman" w:cs="Times New Roman"/>
          <w:sz w:val="28"/>
          <w:szCs w:val="28"/>
        </w:rPr>
        <w:t>) numărul total al alegătorilor potrivit listelor electorale suplimentare (pct. a</w:t>
      </w:r>
      <w:r>
        <w:rPr>
          <w:rFonts w:ascii="Times New Roman" w:hAnsi="Times New Roman" w:cs="Times New Roman"/>
          <w:sz w:val="28"/>
          <w:szCs w:val="28"/>
          <w:vertAlign w:val="subscript"/>
        </w:rPr>
        <w:t>3</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3</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4</w:t>
      </w:r>
      <w:r>
        <w:rPr>
          <w:rFonts w:ascii="Times New Roman" w:hAnsi="Times New Roman" w:cs="Times New Roman"/>
          <w:sz w:val="28"/>
          <w:szCs w:val="28"/>
        </w:rPr>
        <w:t>) numărul total al alegătorilor în cazul cărora s-a folosit urna specială (pct. a</w:t>
      </w:r>
      <w:r>
        <w:rPr>
          <w:rFonts w:ascii="Times New Roman" w:hAnsi="Times New Roman" w:cs="Times New Roman"/>
          <w:sz w:val="28"/>
          <w:szCs w:val="28"/>
          <w:vertAlign w:val="subscript"/>
        </w:rPr>
        <w:t>4</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total al alegătorilor care s-au prezentat la urne, înscrişi în listele electorale existente la secţie (pct. b = pct. b</w:t>
      </w:r>
      <w:r>
        <w:rPr>
          <w:rFonts w:ascii="Times New Roman" w:hAnsi="Times New Roman" w:cs="Times New Roman"/>
          <w:sz w:val="28"/>
          <w:szCs w:val="28"/>
          <w:vertAlign w:val="subscript"/>
        </w:rPr>
        <w:t>1</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2</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3</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1</w:t>
      </w:r>
      <w:r>
        <w:rPr>
          <w:rFonts w:ascii="Times New Roman" w:hAnsi="Times New Roman" w:cs="Times New Roman"/>
          <w:sz w:val="28"/>
          <w:szCs w:val="28"/>
        </w:rPr>
        <w:t>) numărul total al alegătorilor care s-au prezentat la urne, înscrişi în lista electorală permanentă;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2</w:t>
      </w:r>
      <w:r>
        <w:rPr>
          <w:rFonts w:ascii="Times New Roman" w:hAnsi="Times New Roman" w:cs="Times New Roman"/>
          <w:sz w:val="28"/>
          <w:szCs w:val="28"/>
        </w:rPr>
        <w:t>) numărul total al alegătorilor care s-au prezentat la urne, înscrişi în copia de pe lista electorală complementară;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3</w:t>
      </w:r>
      <w:r>
        <w:rPr>
          <w:rFonts w:ascii="Times New Roman" w:hAnsi="Times New Roman" w:cs="Times New Roman"/>
          <w:sz w:val="28"/>
          <w:szCs w:val="28"/>
        </w:rPr>
        <w:t>) numărul total al alegătorilor care s-au prezentat la urne, înscrişi în listele electorale suplimentare;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4</w:t>
      </w:r>
      <w:r>
        <w:rPr>
          <w:rFonts w:ascii="Times New Roman" w:hAnsi="Times New Roman" w:cs="Times New Roman"/>
          <w:sz w:val="28"/>
          <w:szCs w:val="28"/>
        </w:rPr>
        <w:t>) numărul total al alegătorilor care s-au prezentat la urne, în cazul cărora s-a folosit urna specială;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total al voturilor valabil exprimate (pct. c &lt;/= pct. b - pct. d) (pct. c = suma voturilor valabil exprimate la pct. g);</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voturilor nule;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buletinelor de vot primite (pct. e &gt;/= pct. c + pct. d + pct. f);</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numărul buletinelor de vot neîntrebuinţate şi anulate;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numărul voturilor valabil exprimate, obţinute de fiecare listă de candidaţi sau de fiecare candidat independent pentru funcţia de consilier, ori, după caz, numărul voturilor valabil exprimate, obţinute de fiecare candidat pentru funcţia de primar, respectiv pentru funcţia de 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expunerea pe scurt a întâmpinărilor formulate şi a modului de soluţionare a acestora, precum şi a contestaţiilor înaintate biroului electoral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numărul ştampilelor cu menţiunea "VOTAT"; se menţionează dispariţia uneia sau mai multor ştampile, dacă este cazul, precum şi starea sigiliilor de pe urne la încheierea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Procesele-verbale se semnează de preşedinte şi de membrii biroului electoral al secţiei de votare şi poartă ştampila de control. Semnăturile se pun în dreptul numelui şi prenumelui şi, după caz, al apartenenţei politice, respectiv după indicarea denumirii abreviate a partidului politic pe care îl reprezintă.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Lipsa semnăturilor unor membri ai biroului electoral nu are nicio influenţă asupra valabilităţii procesului-verbal şi a alegerilor. Preşedintele menţionează motivele care au împiedicat semnarea.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Membrilor birourilor electorale ale secţiilor de votare li se eliberează, la cerere, de către preşedintele biroului electoral o copie de pe fiecare proces-verbal. Cererea trebuie formulată în scris înainte de întocmirea procesului-verbal.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timpul operaţiunilor de votare, de deschidere a urnelor, de numărare şi totalizare a voturilor, precum şi de înregistrare a rezultatului votării în procesele-verbale se pot face întâmpinări cu privire la aceste operaţiuni.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Biroul electoral al secţiei de votare hotărăşte de îndată asupra întâmpinărilor formulate.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Împotriva soluţiei date cu ocazia rezolvării întâmpinării se pot formula contestaţii în scris. Contestaţiile se prezintă preşedintelui biroului electoral al secţiei de votare, care eliberează depunătorului o dovadă de primire.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consiliul local, pentru consiliul judeţean, pentru primar, respectiv pentru preşedintele consiliului judeţean, se întocmeşte câte un dosar care cuprinde: procesul-verbal şi contestaţiile formulate, precum şi buletinele de vot nule şi cele contestate. Dosarele se sigilează, se ştampilează, se transportă sub paza personalului structurilor Ministerului Afacerilor Interne şi se predau biroului electoral de circumscripţie de către preşedintele biroului electoral al secţiei de votare, în cel mult 24 de ore de la încheierea votării. Preşedintele biroului electoral al secţiei de votare trebuie însoţit de cel puţin 2 membri ai biroului, stabiliţi prin tragere la sorţi de către preşedinte.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Predarea dosarelor se face pe bază de proces-verbal.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Constatarea rezultatelor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primirea dosarelor de la birourile electorale ale secţiilor de votare, biroul electoral de circumscripţie comunală, orăşenească, municipală şi de sector al municipiului Bucureşti procedează la ordonarea acestora pe categorii de autorităţi ale administraţiei publice locale pentru care au avut loc alegeri.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Dosarele conţinând procesul-verbal cu rezultatul numărării voturilor pentru consiliul judeţean, respectiv pentru Consiliul General al Municipiului Bucureşti, şi celelalte documente prevăzute la </w:t>
      </w:r>
      <w:r>
        <w:rPr>
          <w:rFonts w:ascii="Times New Roman" w:hAnsi="Times New Roman" w:cs="Times New Roman"/>
          <w:color w:val="008000"/>
          <w:sz w:val="28"/>
          <w:szCs w:val="28"/>
          <w:u w:val="single"/>
        </w:rPr>
        <w:t>art. 96</w:t>
      </w:r>
      <w:r>
        <w:rPr>
          <w:rFonts w:ascii="Times New Roman" w:hAnsi="Times New Roman" w:cs="Times New Roman"/>
          <w:sz w:val="28"/>
          <w:szCs w:val="28"/>
        </w:rPr>
        <w:t xml:space="preserve"> se predau locţiitorului preşedintelui biroului electoral de circumscripţie electorală pe bază de proces-verbal care, împreună cu un alt membru al biroului, desemnat prin tragere la sorţi efectuată de preşedintele biroului, le transportă sub paza personalului structurilor Ministerului Afacerilor Interne şi le predă biroului electoral de circumscripţie judeţeană, respectiv a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Predarea dosarelor către biroul electoral de circumscripţie judeţeană se face pe bază de proces-verbal în care se consemnează, în mod obligatoriu, numărul de dosare prevăzute în procesul-verbal menţionat la alin. (2) şi numărul de dosare predate efectiv.</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primirea dosarelor conţinând procesele-verbale cu rezultatul numărării voturilor de la toate birourile electorale ale secţiilor de votare şi după soluţionarea contestaţiilor formulate, biroul electoral de circumscripţie comunală, orăşenească, municipală, de sector al municipiului Bucureşti şi judeţeană, respectiv biroul electoral de circumscripţie a municipiului Bucureşti procedează la totalizarea voturilor exprimate şi la atribuirea mandatelor, în condiţiile prezentei legi.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biroul electoral de circumscripţie consemnează, pe întreaga circumscripţie, separat pentru fiecare listă de candidaţi sau candidaţi independenţi, numărul de voturi obţinute.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Biroul electoral de circumscripţie comunală, orăşenească, municipală, de sector al municipiului Bucureşti, respectiv biroul electoral de circumscripţie a municipiului Bucureşti însumează numărul de voturi obţinute de fiecare candidat la funcţia de primar, la funcţia de primar general al municipiului Bucureşti, respectiv la funcţia de 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lucrările efectuate de biroul electoral de circumscripţie pot asista candidaţii şi persoanele acreditate în acest scop, precum şi persoanele prevăzute la </w:t>
      </w:r>
      <w:r>
        <w:rPr>
          <w:rFonts w:ascii="Times New Roman" w:hAnsi="Times New Roman" w:cs="Times New Roman"/>
          <w:color w:val="008000"/>
          <w:sz w:val="28"/>
          <w:szCs w:val="28"/>
          <w:u w:val="single"/>
        </w:rPr>
        <w:t>art. 93</w:t>
      </w:r>
      <w:r>
        <w:rPr>
          <w:rFonts w:ascii="Times New Roman" w:hAnsi="Times New Roman" w:cs="Times New Roman"/>
          <w:sz w:val="28"/>
          <w:szCs w:val="28"/>
        </w:rPr>
        <w:t xml:space="preserve"> alin.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Alegerile pentru consilieri, pentru primari şi pentru preşedinţii consiliilor judeţene sunt valabile, indiferent de numărul alegătorilor care au participat la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repartizarea mandatelor de consilier, biroul electoral de circumscripţie stabileşte pragul electoral al circumscripţiei, reprezentând 5% din numărul total al voturilor valabil exprimate în circumscripţia respectivă. În cazul alianţelor politice sau alianţelor electorale, la pragul de 5% se adaugă pentru al doilea membru al alianţei 2%. Pentru alianţele cu cel puţin 3 membri, pragul electoral este de 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Pragul electoral este egal cu numărul întreg, fără zecimale, nerotunjit, rezultat din înmulţirea punctelor procentuale stabilite conform alin. (1) cu numărul total al voturilor valabil exprimate într-o circumscripţie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Repartizarea mandatelor se face avându-se în vedere numai partidele politice, organizaţiile cetăţenilor aparţinând minorităţilor naţionale, alianţele politice şi alianţele electorale care au întrunit pragul electoral prevăzut la alin. (1) şi candidaţii independenţi care au întrunit coeficientul electoral prevăzut la alin. (4) lit. 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Repartizarea mandatelor de consilier se face astfel: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prima etapă, biroul electoral de circumscripţie stabileşte numărul de mandate ce revine fiecărei liste de candidaţi, precum şi candidaţilor independenţi, pe baza coeficientului electoral, care este egal cu numărul întreg, fără zecimale, nerotunjit, rezultat din împărţirea numărului total de voturi valabil exprimate pentru toate listele de candidaţi şi pentru candidaţii independenţi care au întrunit pragul electoral la numărul total de consilieri din circumscripţia electorală respectivă; biroul electoral de circumscripţie repartizează fiecărei liste atâtea mandate de câte ori coeficientul electoral se include în numărul total al voturilor valabil exprimate pentru lista respectivă; de asemenea, este declarat ales candidatul independent care a obţinut un număr de voturi cel puţin egal cu coeficientul electoral. Se consideră voturi neutilizate pentru fiecare listă de candidaţi a partidelor politice, alianţelor politice şi alianţelor electorale voturile care au rămas după atribuirea mandatelor, precum şi cele inferioare coeficientului electoral;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unui partid politic, alianţe politice sau electorale ori unei organizaţii a cetăţenilor aparţinând minorităţilor naţionale care participă la alegeri i-au revenit, pe baza coeficientului electoral, mai multe mandate decât candidaţii înscrişi în listă, mandatele suplimentare primite vor fi disponibilizate şi vor fi repartizate în etapa a II-a, conform prevederilor alin. (13) - (18);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a doua etapă, biroul electoral de circumscripţie repartizează mandatele neatribuite, pe baza unui tabel cuprinzând partidele politice, alianţele politice, alianţele electorale şi organizaţiile cetăţenilor aparţinând minorităţilor naţionale care au întrunit pragul electoral, în ordinea descrescătoare a numărului de voturi neutilizate; mandatele neatribuite se repartizează partidelor politice, alianţelor politice şi alianţelor electorale, în ordinea înscrierii acestora în tabel, câte unul pentru fiecare partid politic, alianţă politică şi alianţă electorală. Dacă nu se reuşeşte repartizarea tuturor mandatelor, operaţiunea se repetă până la epuizarea acestora. În situaţia în care una sau mai multe organizaţii ale </w:t>
      </w:r>
      <w:r>
        <w:rPr>
          <w:rFonts w:ascii="Times New Roman" w:hAnsi="Times New Roman" w:cs="Times New Roman"/>
          <w:sz w:val="28"/>
          <w:szCs w:val="28"/>
        </w:rPr>
        <w:lastRenderedPageBreak/>
        <w:t>cetăţenilor aparţinând minorităţilor naţionale, alta decât cea maghiară, au întrunit pragul electoral, dar nu şi coeficientul electoral, neobţinând astfel în etapa I niciun mandat de consilier, la repartizarea mandatelor se aplică prevederile alin. (8).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una sau mai multe organizaţii ale cetăţenilor aparţinând minorităţilor naţionale întrunesc atât pragul electoral, cât şi condiţia privind coeficientul electoral, vor participa la repartizarea mandatelor atât în etapa I, cât şi în cea de-a doua etapă, în limita voturilor rămase neutilizate, ca orice partid politic. Candidaţii independenţi care au primit un număr de voturi valabil exprimate mai mic decât coeficientul electoral stabilit nu participă în etapa a II-a de repartizare a mandatelor de consilieri. Dacă unui partid politic, alianţe politice sau electorale i-au fost atribuite din prima etapă un număr de mandate egal cu numărul de candidaturi înscrise în listă, nu va mai participa la etapa a doua de repartizare a mandatelor chiar dacă are voturi neutilizate.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 consideră voturi neutilizate pentru fiecare listă de candidaţi a partidelor politice, alianţelor politice, alianţelor electorale şi a organizaţiilor cetăţenilor aparţinând minorităţilor naţionale voturile care au rămas după atribuirea mandatelor din prima etapă, precum şi voturile valabil exprimate pentru partidele politice, alianţele politice sau electorale care, deşi au întrunit pragul electoral, nu au participat la prima etapă de distribuire a mandatelor, deoarece numărul voturilor primite este inferior coeficientului electoral.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în care niciuna dintre organizaţiile cetăţenilor aparţinând minorităţilor naţionale, alta decât cea maghiară, nu a obţinut cel puţin un mandat, se atribuie un mandat de consilier, din cele rămase din prima etapă, organizaţiei care a întrunit pragul electoral şi a obţinut cel mai mare număr de voturi valabil exprimate dintre toate aceste organizaţii.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etapa a II-a, biroul electoral repartizează, în primul rând, acolo unde este cazul, un mandat unei organizaţii a cetăţenilor aparţinând minorităţilor naţionale, alta decât cea maghiară, în cazul în care în prima etapă nicio organizaţie a cetăţenilor aparţinând minorităţilor naţionale nu a obţinut cel puţin un mandat.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în care nicio organizaţie a minorităţii maghiare nu a obţinut un mandat, prevederile alin. (8) se aplică în mod corespunzător şi acesteia.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în care există două sau mai multe organizaţii care au acelaşi număr de voturi valabil exprimate, selecţia se va face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Organizarea tragerii la sorţi se va face de către preşedintele biroului electoral de circumscripţie, imediat ce se constată imposibilitatea aplicării criteriilor de departajare formulate la alin. (1) pentru înscrierea partidelor, alianţelor politice sau alianţelor electorale în listă, în prezenţa majorităţii membrilor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(13) După repartizarea mandatului acolo unde sunt îndeplinite condiţiile prevăzute la alin. (8), de către organizaţia cetăţenilor aparţinând minorităţilor naţionale, alta decât cea maghiară, biroul electoral repartizează câte un mandat partidelor, alianţelor politice şi alianţelor electorale care au întrunit pragul electoral, în ordinea înscrierii acestora într-un tabel ordonat descrescător, în funcţie de numărul voturilor neutilizate; dacă nu se reuşeşte repartizarea tuturor mandatelor, operaţiunea se repetă până la epuizarea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 situaţia în care nu sunt îndeplinite condiţiile prevăzute la alin. (8) şi în care cel puţin o organizaţie a cetăţenilor aparţinând minorităţilor naţionale, alta decât cea maghiară, din organizaţiile care au întrunit pragul electoral, îndeplineşte şi condiţia de coeficient electoral, respectiv i-au fost atribuite mandate în prima etapă, participă şi la repartizarea mandatelor în etapa a II-a, în limita voturilor rămase neutilizate. Celelalte organizaţii aparţinând cetăţenilor minorităţilor naţionale, care nu au întrunit condiţia de coeficient electoral, şi deci nu au primit în etapa I mandate, nu participă la redistribuirea din etapa a II-a.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Dacă un partid politic, alianţă politică sau electorală, organizaţie a cetăţenilor aparţinând minorităţilor naţionale în timpul repartizării mandatelor din etapa a II-a îşi completează numărul de mandate conform "listei de candidaturi" depuse, înaintea epuizării tuturor mandatelor disponibile, acelei formaţiuni nu i se vor mai repartiza mandate; repartizarea mandatelor rămase disponibile se va face continuând cu celelalte formaţiuni înscrise în liste, până la completa lor repartizare.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Dacă în cursul operaţiunilor prevăzute la alin. (13) şi (14) se constată că două sau mai multe partide politice, organizaţii ale cetăţenilor aparţinând minorităţilor naţionale, alianţe politice ori alianţe electorale au acelaşi număr de voturi neutilizate, înainte de atribuirea ultimului mandat rămas de repartizat, acesta este repartizat partidului, alianţei politice, organizaţiei cetăţenilor aparţinând minorităţilor naţionale sau alianţei electorale care a obţinut numărul cel mai mare de voturi valabil exprimate.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Dacă numărul de voturi valabil exprimate este egal, repartizarea mandatului se face prin tragere la sorţi; organizarea tragerii la sorţi se va face de către preşedintele biroului electoral de circumscripţie, imediat ce se constată imposibilitatea aplicării criteriilor de departajare formulate la alin. (7) pentru înscrierea partidelor, alianţelor politice sau electorale în listă, în prezenţa majorităţii membrilor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Dacă în cursul operaţiunilor prevăzute la alin. (4) se constată că două sau mai multe partide politice, alianţe politice sau alianţe electorale au acelaşi număr de voturi neutilizate, înainte de atribuirea ultimului mandat rămas de repartizat, acesta este repartizat partidului politic, alianţei politice sau alianţei electorale care a obţinut numărul cel mai mare de voturi valabil exprimate; dacă numărul de voturi valabil exprimate este egal, repartizarea mandatului se face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(20) Organizarea tragerii la sorţi se va face de către preşedintele biroului electoral de circumscripţie, imediat ce se constată imposibilitatea aplicării criteriilor de departajare pentru înscrierea partidelor, alianţelor politice sau electorale în listă, în prezenţa majorităţii membrilor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Atribuirea mandatelor se face de către biroul electoral de circumscripţie în ordinea înscrierii candidaţilor în listă şi începe cu lista de candidaţi pentru care au fost exprimate cele mai multe voturi.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Dacă unui partid politic, alianţe politice sau alianţe electorale i se cuvin mai multe mandate decât candidaţii înscrişi în listă, mandatele rămase se atribuie celorlalte liste de candidaţi sau candidaţilor independenţi, potrivit prevederilor alin. (4).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În cazul în care în urma etapei I de repartizare nu au fost repartizate toate mandatele, iar pentru etapa a II-a există partide, alianţe politice ori alianţe electorale care au primit cel puţin un mandat în prima etapă şi nu au voturi neutilizate, aceştia vor fi înscrişi în lista formaţiunilor politice ce intră în etapa a doua de repartizare, cu 0 voturi neutilizate.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Dacă două sau mai multe partide, alianţe politice ori electorale au număr de voturi neutilizate 0, înscrierea lor în listă se va face în funcţie de numărul voturilor valabil exprimate obţinute.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Dacă departajarea partidelor, alianţelor politice sau electorale nu este posibilă nici după criteriul enunţat la alin. (3), înscrierea lor în liste se va face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Organizarea tragerii la sorţi se va face de către preşedintele biroului electoral de circumscripţie, în prezenţa majorităţii membrilor acestuia, imediat ce se constată imposibilitatea aplicării criteriilor de departajare formulate la alin. (25) pentru înscrierea partidelor, alianţelor politice sau electorale în listă.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În situaţia în care niciun partid politic, nicio alianţă politică sau alianţă electorală nu realizează pragul electoral, iar numărul candidaţilor independenţi care au realizat coeficientul electoral este mai mic decât numărul mandatelor de consilier din circumscripţia respectivă, diferenţa de mandate este repartizată primelor 3 partide politice, alianţe politice sau alianţe electorale, în ordinea descrescătoare a numărului de voturi valabil exprimate pentru fiecare. Fiecărui partid politic, fiecărei alianţe politice sau alianţe electorale i se repartizează câte un mandat. Operaţiunea se repetă până la epuizarea tuturor mandatelor. Dacă două sau mai multe partide, alianţe politice ori </w:t>
      </w:r>
      <w:r>
        <w:rPr>
          <w:rFonts w:ascii="Times New Roman" w:hAnsi="Times New Roman" w:cs="Times New Roman"/>
          <w:sz w:val="28"/>
          <w:szCs w:val="28"/>
        </w:rPr>
        <w:lastRenderedPageBreak/>
        <w:t>alianţe electorale astfel selectate au acelaşi număr de voturi valabil exprimate, neputându-se astfel departaja primele 3, departajarea se va face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Organizarea tragerii la sorţi se va face de către preşedintele biroului electoral de circumscripţie, imediat ce se constată imposibilitatea aplicării criteriilor de departajare formulate la alin. (29) pentru înscrierea partidelor, alianţelor politice ori electorale în listă, în prezenţa majorităţii membrilor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Se vor aplica prevederile alin. (29) şi în condiţiile în care niciuna dintre formaţiunile politice sau niciunul dintre candidaţii independenţi din buletinul de vot nu întruneşte coeficientul electoral.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Candidaţii înscrişi în liste, care nu au fost aleşi, sunt declaraţi supleanţi în listele respective. În caz de vacanţă a mandatelor de consilieri aleşi pe liste de candidaţi, supleanţii vor ocupa locurile devenite vacante, în ordinea în care sunt înscrişi în liste dacă, până la data validării mandatului pentru ocuparea locului vacant, partidele politice sau organizaţiile cetăţenilor aparţinând minorităţilor naţionale din partea cărora au candidat supleanţii confirmă în scris, sub semnătura conducerilor judeţene ale partidelor politice sau ale organizaţiilor cetăţenilor aparţinând minorităţilor naţionale, că supleanţii fac parte din partidul politic respectiv sau din organizaţia cetăţenilor aparţinând minorităţilor naţionale.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funcţia de primar, centralizarea voturilor se face de biroul electoral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Este declarat ales primar candidatul care a întrunit cel mai mare număr de voturi valabil exprimate.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balotaj se va organiza un nou tur de scrutin la două săptămâni de la primul tur, la care vor participa doar candidaţii care se află în această situaţie.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101^1</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funcţia de preşedinte al consiliului judeţean, centralizarea voturilor se face de biroul electoral de circumscripţie judeţeană.</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Este declarat ales preşedinte al consiliului judeţean candidatul care a întrunit cel mai mare număr de voturi valabil exprimate.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 de egalitate se va organiza un nou tur de scrutin la două săptămâni de la primul tur, la care vor participa numai candidaţii care se află în această situaţie.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cazul în care situaţia de balotaj intervine între 2 candidaţi la funcţia de primar sau de preşedinte al consiliului judeţean, între care urmează să se desfăşoare turul al doilea </w:t>
      </w:r>
      <w:r>
        <w:rPr>
          <w:rFonts w:ascii="Times New Roman" w:hAnsi="Times New Roman" w:cs="Times New Roman"/>
          <w:i/>
          <w:iCs/>
          <w:sz w:val="28"/>
          <w:szCs w:val="28"/>
        </w:rPr>
        <w:lastRenderedPageBreak/>
        <w:t>de scrutin, iar unul dintre aceştia decedează, renunţă sau nu mai îndeplineşte condiţiile prevăzute de lege pentru a fi ales, nu vor mai avea loc alegeri, biroul electoral de circumscripţie declarându-l primar sau, după caz, preşedinte al consiliului judeţean pe celălalt candidat.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Biroul electoral de circumscripţie comunală, orăşenească, municipală, de sector al municipiului Bucureşti şi de circumscripţie judeţeană, respectiv a municipiului Bucureşti încheie separat câte un proces-verbal pentru consiliul local, pentru Consiliul General al Municipiului Bucureşti ori pentru consiliul judeţean, după caz, respectiv pentru primar, pentru primarul general al municipiului Bucureşti ori pentru preşedintele consiliului judeţean, după caz, privind toate operaţiunile electorale, centralizarea voturilor, constatarea rezultatului alegerilor şi atribuirea mandatelor.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Procesul-verbal cuprinde: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numărul total al alegătorilor prevăzuţi în listele electorale din circumscripţia electorală (pct. a = pct. a</w:t>
      </w:r>
      <w:r>
        <w:rPr>
          <w:rFonts w:ascii="Times New Roman" w:hAnsi="Times New Roman" w:cs="Times New Roman"/>
          <w:sz w:val="28"/>
          <w:szCs w:val="28"/>
          <w:vertAlign w:val="subscript"/>
        </w:rPr>
        <w:t>1</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2</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3</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1</w:t>
      </w:r>
      <w:r>
        <w:rPr>
          <w:rFonts w:ascii="Times New Roman" w:hAnsi="Times New Roman" w:cs="Times New Roman"/>
          <w:sz w:val="28"/>
          <w:szCs w:val="28"/>
        </w:rPr>
        <w:t>) numărul total al alegătorilor potrivit listelor electorale permanente (pct. a</w:t>
      </w:r>
      <w:r>
        <w:rPr>
          <w:rFonts w:ascii="Times New Roman" w:hAnsi="Times New Roman" w:cs="Times New Roman"/>
          <w:sz w:val="28"/>
          <w:szCs w:val="28"/>
          <w:vertAlign w:val="subscript"/>
        </w:rPr>
        <w:t>1</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1</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2</w:t>
      </w:r>
      <w:r>
        <w:rPr>
          <w:rFonts w:ascii="Times New Roman" w:hAnsi="Times New Roman" w:cs="Times New Roman"/>
          <w:sz w:val="28"/>
          <w:szCs w:val="28"/>
        </w:rPr>
        <w:t>) numărul total al alegătorilor potrivit copiilor de pe listele electorale complementare (pct. a</w:t>
      </w:r>
      <w:r>
        <w:rPr>
          <w:rFonts w:ascii="Times New Roman" w:hAnsi="Times New Roman" w:cs="Times New Roman"/>
          <w:sz w:val="28"/>
          <w:szCs w:val="28"/>
          <w:vertAlign w:val="subscript"/>
        </w:rPr>
        <w:t>2</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2</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3</w:t>
      </w:r>
      <w:r>
        <w:rPr>
          <w:rFonts w:ascii="Times New Roman" w:hAnsi="Times New Roman" w:cs="Times New Roman"/>
          <w:sz w:val="28"/>
          <w:szCs w:val="28"/>
        </w:rPr>
        <w:t>) numărul total al alegătorilor potrivit listelor electorale suplimentare (pct. a</w:t>
      </w:r>
      <w:r>
        <w:rPr>
          <w:rFonts w:ascii="Times New Roman" w:hAnsi="Times New Roman" w:cs="Times New Roman"/>
          <w:sz w:val="28"/>
          <w:szCs w:val="28"/>
          <w:vertAlign w:val="subscript"/>
        </w:rPr>
        <w:t>3</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3</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4</w:t>
      </w:r>
      <w:r>
        <w:rPr>
          <w:rFonts w:ascii="Times New Roman" w:hAnsi="Times New Roman" w:cs="Times New Roman"/>
          <w:sz w:val="28"/>
          <w:szCs w:val="28"/>
        </w:rPr>
        <w:t>) numărul total al alegătorilor în cazul cărora s-a folosit urna specială (pct. a</w:t>
      </w:r>
      <w:r>
        <w:rPr>
          <w:rFonts w:ascii="Times New Roman" w:hAnsi="Times New Roman" w:cs="Times New Roman"/>
          <w:sz w:val="28"/>
          <w:szCs w:val="28"/>
          <w:vertAlign w:val="subscript"/>
        </w:rPr>
        <w:t>4</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total al alegătorilor care s-au prezentat la urne, înscrişi în listele electorale din circumscripţia electorală (pct. b = pct. b</w:t>
      </w:r>
      <w:r>
        <w:rPr>
          <w:rFonts w:ascii="Times New Roman" w:hAnsi="Times New Roman" w:cs="Times New Roman"/>
          <w:sz w:val="28"/>
          <w:szCs w:val="28"/>
          <w:vertAlign w:val="subscript"/>
        </w:rPr>
        <w:t>1</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2</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3</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1</w:t>
      </w:r>
      <w:r>
        <w:rPr>
          <w:rFonts w:ascii="Times New Roman" w:hAnsi="Times New Roman" w:cs="Times New Roman"/>
          <w:sz w:val="28"/>
          <w:szCs w:val="28"/>
        </w:rPr>
        <w:t>) numărul total al alegătorilor care s-au prezentat la urne, înscrişi în listele electorale permanente;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2</w:t>
      </w:r>
      <w:r>
        <w:rPr>
          <w:rFonts w:ascii="Times New Roman" w:hAnsi="Times New Roman" w:cs="Times New Roman"/>
          <w:sz w:val="28"/>
          <w:szCs w:val="28"/>
        </w:rPr>
        <w:t>) numărul total al alegătorilor care s-au prezentat la urne, înscrişi în copiile de pe listele electorale complementare;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3</w:t>
      </w:r>
      <w:r>
        <w:rPr>
          <w:rFonts w:ascii="Times New Roman" w:hAnsi="Times New Roman" w:cs="Times New Roman"/>
          <w:sz w:val="28"/>
          <w:szCs w:val="28"/>
        </w:rPr>
        <w:t>) numărul total al alegătorilor care s-au prezentat la urne, înscrişi în listele electorale suplimentare;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4</w:t>
      </w:r>
      <w:r>
        <w:rPr>
          <w:rFonts w:ascii="Times New Roman" w:hAnsi="Times New Roman" w:cs="Times New Roman"/>
          <w:sz w:val="28"/>
          <w:szCs w:val="28"/>
        </w:rPr>
        <w:t>) numărul total al alegătorilor care s-au prezentat la urne, în cazul cărora s-a folosit urna specială;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total al voturilor valabil exprimate (pct. c &lt;/= pct. b - pct. d), (pct. c = suma voturilor valabil exprimate la pct. g);</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total al voturilor nule;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buletinelor de vot primite (pct. e &gt;/= pct. c + pct. d + pct. f);</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buletinelor de vot neîntrebuinţate şi anulate;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numărul total al voturilor valabil exprimate, obţinute de fiecare listă de candidaţi sau de fiecare candidat independent pentru funcţia de consilier, după caz, numărul total al voturilor valabil exprimate, obţinute de fiecare candidat pentru funcţia de primar, de primar general al municipiului Bucureşti, respectiv de 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numele şi prenumele candidaţilor aleşi pentru consiliul local, respectiv consiliul judeţean şi Consiliul General al Municipiului Bucureşti, partidul politic, alianţa politică sau alianţa electorală care i-a propus, respectiv menţiunea de candidat independent;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numele şi prenumele primarului, ale primarului general al municipiului Bucureşti, respectiv ale preşedintelui consiliului judeţean ales şi partidul politic, alianţa politică sau alianţa electorală care l-a propus ori menţiunea de candidat independent;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expunerea pe scurt a întâmpinărilor şi contestaţiilor formulate şi a hotărârilor pronunţate de biroul electoral de circumscripţie. Hotărârile pronunţate de birourile electorale de circumscripţie sunt definitive.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Procesele-verbale se întocmesc în două exemplare şi se semnează de către preşedinte şi ceilalţi membri ai biroului electoral de circumscripţie şi poartă ştampila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semnăturilor unor membri ai biroului electoral de circumscripţie nu are nicio influenţă asupra valabilităţii procesului-verbal. Preşedintele menţionează motivele care au împiedicat semnarea.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Un exemplar al procesului-verbal pentru consiliul local, pentru Consiliul General al Municipiului Bucureşti şi pentru primar, după caz,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circumscripţia electorală pentru care au avut loc alegeri, iar, pentru consiliul judeţean, pentru preşedintele consiliului judeţean, respectiv pentru primarul general al municipiului Bucureşti, la tribunalul în a cărui rază teritorială se află circumscripţia electorală pentru care au avut loc alegeri, respectiv la Tribunalul Bucureşti, după caz, în vederea validării mandatelor.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Al doilea exemplar al procesului-verbal întocmit de biroul electoral de circumscripţie comunală, orăşenească, municipală sau de sector al municipiului Bucureşti se trimite, în termen de 24 de ore, la biroul electoral de circumscripţie judeţeană, respectiv a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cerere, membrilor birourilor electorale de circumscripţie ori reprezentanţilor partidelor politice, alianţelor politice şi alianţelor electorale care au depus listele de </w:t>
      </w:r>
      <w:r>
        <w:rPr>
          <w:rFonts w:ascii="Times New Roman" w:hAnsi="Times New Roman" w:cs="Times New Roman"/>
          <w:sz w:val="28"/>
          <w:szCs w:val="28"/>
        </w:rPr>
        <w:lastRenderedPageBreak/>
        <w:t>candidaţi, precum şi candidaţilor independenţi li se eliberează, în mod obligatoriu, de către preşedintele sau vicepreşedintele biroului electoral o copie certificată de pe procesul-verbal respectiv. Cererea trebuie formulată în scris, înainte de întocmirea procesului-verbal.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Biroul electoral de circumscripţie comunală, orăşenească, municipală sau judeţeană, după caz, eliberează certificatul doveditor al alegerilor consilierilor locali şi primarului, respectiv consilierilor judeţeni.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Pentru primarul general al municipiului Bucureşti, precum şi pentru membrii Consiliului General al Municipiului Bucureşti, certificatele doveditoare ale alegerilor se eliberează de biroul electoral de circumscripţie a municipiului Bucureşti, iar pentru consilieri şi pentru primarul de sector, de către biroul electoral de circumscripţie de sector.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 baza proceselor-verbale prevăzute la </w:t>
      </w:r>
      <w:r>
        <w:rPr>
          <w:rFonts w:ascii="Times New Roman" w:hAnsi="Times New Roman" w:cs="Times New Roman"/>
          <w:i/>
          <w:iCs/>
          <w:color w:val="008000"/>
          <w:sz w:val="28"/>
          <w:szCs w:val="28"/>
          <w:u w:val="single"/>
        </w:rPr>
        <w:t>art. 103</w:t>
      </w:r>
      <w:r>
        <w:rPr>
          <w:rFonts w:ascii="Times New Roman" w:hAnsi="Times New Roman" w:cs="Times New Roman"/>
          <w:i/>
          <w:iCs/>
          <w:sz w:val="28"/>
          <w:szCs w:val="28"/>
        </w:rPr>
        <w:t xml:space="preserve"> alin. (5) şi (6) şi a propriului proces-verbal, biroul electoral de circumscripţie judeţeană, respectiv a municipiului Bucureşti centralizează voturile şi rezultatul alegerilor pe judeţ, pe partide politice, alianţe politice, alianţe electorale şi candidaţi independenţi şi încheie câte un proces-verbal pentru consilierii locali, pentru consilierii municipiului Bucureşti şi pentru consilierii judeţeni, respectiv pentru primar, pentru primarul general al municipiului Bucureşti şi pentru preşedintele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Procesul-verbal se încheie în două exemplare, în termen de 24 de ore de la primirea tuturor proceselor-verbale de la birourile electorale de circumscripţie, şi cuprinde: a) numărul total al alegătorilor prevăzuţi în listele electorale din circumscripţiile electorale din judeţ (pct. a = pct. a</w:t>
      </w:r>
      <w:r>
        <w:rPr>
          <w:rFonts w:ascii="Times New Roman" w:hAnsi="Times New Roman" w:cs="Times New Roman"/>
          <w:sz w:val="28"/>
          <w:szCs w:val="28"/>
          <w:vertAlign w:val="subscript"/>
        </w:rPr>
        <w:t>1</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2</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3</w:t>
      </w:r>
      <w:r>
        <w:rPr>
          <w:rFonts w:ascii="Times New Roman" w:hAnsi="Times New Roman" w:cs="Times New Roman"/>
          <w:sz w:val="28"/>
          <w:szCs w:val="28"/>
        </w:rPr>
        <w:t xml:space="preserve"> + pct. a</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1</w:t>
      </w:r>
      <w:r>
        <w:rPr>
          <w:rFonts w:ascii="Times New Roman" w:hAnsi="Times New Roman" w:cs="Times New Roman"/>
          <w:sz w:val="28"/>
          <w:szCs w:val="28"/>
        </w:rPr>
        <w:t>) numărul total al alegătorilor potrivit listelor electorale permanente (pct. a</w:t>
      </w:r>
      <w:r>
        <w:rPr>
          <w:rFonts w:ascii="Times New Roman" w:hAnsi="Times New Roman" w:cs="Times New Roman"/>
          <w:sz w:val="28"/>
          <w:szCs w:val="28"/>
          <w:vertAlign w:val="subscript"/>
        </w:rPr>
        <w:t>1</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1</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2</w:t>
      </w:r>
      <w:r>
        <w:rPr>
          <w:rFonts w:ascii="Times New Roman" w:hAnsi="Times New Roman" w:cs="Times New Roman"/>
          <w:sz w:val="28"/>
          <w:szCs w:val="28"/>
        </w:rPr>
        <w:t>) numărul total al alegătorilor potrivit copiei de pe lista electorală complementară (pct. a</w:t>
      </w:r>
      <w:r>
        <w:rPr>
          <w:rFonts w:ascii="Times New Roman" w:hAnsi="Times New Roman" w:cs="Times New Roman"/>
          <w:sz w:val="28"/>
          <w:szCs w:val="28"/>
          <w:vertAlign w:val="subscript"/>
        </w:rPr>
        <w:t>2</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2</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3</w:t>
      </w:r>
      <w:r>
        <w:rPr>
          <w:rFonts w:ascii="Times New Roman" w:hAnsi="Times New Roman" w:cs="Times New Roman"/>
          <w:sz w:val="28"/>
          <w:szCs w:val="28"/>
        </w:rPr>
        <w:t>) numărul total al alegătorilor potrivit listelor electorale suplimentare (pct. a</w:t>
      </w:r>
      <w:r>
        <w:rPr>
          <w:rFonts w:ascii="Times New Roman" w:hAnsi="Times New Roman" w:cs="Times New Roman"/>
          <w:sz w:val="28"/>
          <w:szCs w:val="28"/>
          <w:vertAlign w:val="subscript"/>
        </w:rPr>
        <w:t>3</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3</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4</w:t>
      </w:r>
      <w:r>
        <w:rPr>
          <w:rFonts w:ascii="Times New Roman" w:hAnsi="Times New Roman" w:cs="Times New Roman"/>
          <w:sz w:val="28"/>
          <w:szCs w:val="28"/>
        </w:rPr>
        <w:t>) numărul total al alegătorilor în cazul cărora s-a folosit urna specială (pct. a</w:t>
      </w:r>
      <w:r>
        <w:rPr>
          <w:rFonts w:ascii="Times New Roman" w:hAnsi="Times New Roman" w:cs="Times New Roman"/>
          <w:sz w:val="28"/>
          <w:szCs w:val="28"/>
          <w:vertAlign w:val="subscript"/>
        </w:rPr>
        <w:t>4</w:t>
      </w:r>
      <w:r>
        <w:rPr>
          <w:rFonts w:ascii="Times New Roman" w:hAnsi="Times New Roman" w:cs="Times New Roman"/>
          <w:sz w:val="28"/>
          <w:szCs w:val="28"/>
        </w:rPr>
        <w:t xml:space="preserve"> &gt;/= pct. b</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total al alegătorilor înscrişi în listele electorale din judeţ, care s-au prezentat la urne (pct. b = pct. b</w:t>
      </w:r>
      <w:r>
        <w:rPr>
          <w:rFonts w:ascii="Times New Roman" w:hAnsi="Times New Roman" w:cs="Times New Roman"/>
          <w:sz w:val="28"/>
          <w:szCs w:val="28"/>
          <w:vertAlign w:val="subscript"/>
        </w:rPr>
        <w:t>1</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2</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3</w:t>
      </w:r>
      <w:r>
        <w:rPr>
          <w:rFonts w:ascii="Times New Roman" w:hAnsi="Times New Roman" w:cs="Times New Roman"/>
          <w:sz w:val="28"/>
          <w:szCs w:val="28"/>
        </w:rPr>
        <w:t xml:space="preserve"> + pct. b</w:t>
      </w:r>
      <w:r>
        <w:rPr>
          <w:rFonts w:ascii="Times New Roman" w:hAnsi="Times New Roman" w:cs="Times New Roman"/>
          <w:sz w:val="28"/>
          <w:szCs w:val="28"/>
          <w:vertAlign w:val="subscript"/>
        </w:rPr>
        <w:t>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care: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1</w:t>
      </w:r>
      <w:r>
        <w:rPr>
          <w:rFonts w:ascii="Times New Roman" w:hAnsi="Times New Roman" w:cs="Times New Roman"/>
          <w:sz w:val="28"/>
          <w:szCs w:val="28"/>
        </w:rPr>
        <w:t>) numărul total al alegătorilor care s-au prezentat la urne, înscrişi în listele electorale permanente;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2</w:t>
      </w:r>
      <w:r>
        <w:rPr>
          <w:rFonts w:ascii="Times New Roman" w:hAnsi="Times New Roman" w:cs="Times New Roman"/>
          <w:sz w:val="28"/>
          <w:szCs w:val="28"/>
        </w:rPr>
        <w:t>) numărul total al alegătorilor care s-au prezentat la urne, înscrişi în copiile de pe listele electorale complementare;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w:t>
      </w:r>
      <w:r>
        <w:rPr>
          <w:rFonts w:ascii="Times New Roman" w:hAnsi="Times New Roman" w:cs="Times New Roman"/>
          <w:sz w:val="28"/>
          <w:szCs w:val="28"/>
          <w:vertAlign w:val="subscript"/>
        </w:rPr>
        <w:t>3</w:t>
      </w:r>
      <w:r>
        <w:rPr>
          <w:rFonts w:ascii="Times New Roman" w:hAnsi="Times New Roman" w:cs="Times New Roman"/>
          <w:sz w:val="28"/>
          <w:szCs w:val="28"/>
        </w:rPr>
        <w:t>) numărul total al alegătorilor care s-au prezentat la urne, înscrişi în listele electorale suplimentare;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vertAlign w:val="subscript"/>
        </w:rPr>
        <w:t>4</w:t>
      </w:r>
      <w:r>
        <w:rPr>
          <w:rFonts w:ascii="Times New Roman" w:hAnsi="Times New Roman" w:cs="Times New Roman"/>
          <w:sz w:val="28"/>
          <w:szCs w:val="28"/>
        </w:rPr>
        <w:t>) numărul total al alegătorilor care s-au prezentat la urne, în cazul cărora s-a folosit urna specială;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total al voturilor valabil exprimate (pct. c &lt;/= pct. b - pct. d), (pct. c = suma voturilor valabil exprimate la pct. g);</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total al voturilor nule;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buletinelor de vot primite (pct. e &gt;/= pct. c + pct. d + pct. f);</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buletinelor de vot neîntrebuinţate şi anulate;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numărul total al voturilor valabil exprimate, obţinute de listele de candidaţi la funcţia de consilier, grupate în funcţie de partide politice, alianţe politice sau alianţe electorale, precum şi în funcţie de candidaţii independenţi, sau, după caz, numărul total al voturilor valabil exprimate, obţinute de candidaţii pentru funcţia de primar şi de cei pentru funcţia de preşedinte al consiliului judeţean, grupate în funcţie de partide politice, alianţe politice, alianţe electorale şi în funcţie de candidaţii independenţi;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numărul total al mandatelor de consilieri, grupate în funcţie de partide politice, alianţe politice, alianţe electorale şi în funcţie de candidaţii independenţi;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numărul total al mandatelor pentru funcţia de primar sau pentru funcţia de preşedinte al consiliului judeţean, după caz, grupate în funcţie de partide politice, alianţe politice, alianţe electorale şi în funcţie de candidaţii independenţi.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Procesul-verbal se semnează de preşedinte şi de membrii biroului electoral de circumscripţie judeţeană, respectiv de circumscripţie a municipiului Bucureşti şi poartă ştampila acestuia.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semnăturilor unor membri ai biroului nu are nicio influenţă asupra valabilităţii procesului-verbal. Preşedintele menţionează motivele care au împiedicat semnarea.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Un exemplar al procesului-verbal se înaintează, în termen de 24 de ore de la întocmire, împreună cu procesele-verbale primite de la birourile electorale de circumscripţii, sub paza personalului structurilor Ministerului Afacerilor Interne, la Biroul Electoral Central.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Biroul electoral de circumscripţie judeţeană, respectiv a municipiului Bucureşti dă publicităţii, prin monitorul oficial al judeţului, rezultatul alegerilor pentru judeţul în cauză, respectiv pentru municipiul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Birourile electorale de circumscripţie predau, pe bază de proces-verbal, secretarilor generali ai unităţilor administrativ-teritoriale câte un exemplar al documentelor prevăzute la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alin. (3) şi (4) aparţinând partidelor politice, alianţelor politice, alianţelor </w:t>
      </w:r>
      <w:r>
        <w:rPr>
          <w:rFonts w:ascii="Times New Roman" w:hAnsi="Times New Roman" w:cs="Times New Roman"/>
          <w:sz w:val="28"/>
          <w:szCs w:val="28"/>
        </w:rPr>
        <w:lastRenderedPageBreak/>
        <w:t>electorale şi organizaţiilor cetăţenilor români aparţinând minorităţilor naţionale cărora li s-au atribuit mandate.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Dispoziţiile prezentului capitol privitoare la birourile electorale ale secţiilor de votare se aplică în mod corespunzător şi birourilor electorale ale secţiilor de votare din municipiul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privitoare la birourile electorale de circumscripţie comunală, orăşenească şi municipală se aplică în mod corespunzător şi birourilor electorale de circumscripţie de sector al municipiului Bucureşti şi, după caz, biroului electoral de circumscripţie a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privitoare la birourile electorale de circumscripţie judeţeană se aplică, dacă este cazul, în mod corespunzător, şi biroului electoral de circumscripţie a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107</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calităţi care atrag starea de incompatibilitate în cel mult 15 zile de la data începerii exercitării, în condiţiile legii, a primului dintre cele două mandate de consilier local, respectiv consilier judeţean.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Locurile devenite astfel vacante se completează potrivit </w:t>
      </w:r>
      <w:r>
        <w:rPr>
          <w:rFonts w:ascii="Times New Roman" w:hAnsi="Times New Roman" w:cs="Times New Roman"/>
          <w:i/>
          <w:iCs/>
          <w:color w:val="008000"/>
          <w:sz w:val="28"/>
          <w:szCs w:val="28"/>
          <w:u w:val="single"/>
        </w:rPr>
        <w:t>art. 100</w:t>
      </w:r>
      <w:r>
        <w:rPr>
          <w:rFonts w:ascii="Times New Roman" w:hAnsi="Times New Roman" w:cs="Times New Roman"/>
          <w:i/>
          <w:iCs/>
          <w:sz w:val="28"/>
          <w:szCs w:val="28"/>
        </w:rPr>
        <w:t xml:space="preserve"> alin. (33).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Prevederile prezentului articol se aplică şi în cazul membrilor Consiliului General al Municipiului Bucureşti, care nu pot fi în acelaşi timp şi membri ai consiliilor locale ale sectoarelor municipiului Bucureşti.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Contravenţii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contravenţii următoarele fapte: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înscrierea, cu bună ştiinţă, a unui alegător în mai multe liste electorale; înscrierea în listele electorale a unor persoane fictive ori care nu au drept de vot, semnarea listei susţinătorilor cu încălcarea prevederilor </w:t>
      </w:r>
      <w:r>
        <w:rPr>
          <w:rFonts w:ascii="Times New Roman" w:hAnsi="Times New Roman" w:cs="Times New Roman"/>
          <w:color w:val="008000"/>
          <w:sz w:val="28"/>
          <w:szCs w:val="28"/>
          <w:u w:val="single"/>
        </w:rPr>
        <w:t>art. 51</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încălcarea dispoziţiilor referitoare la afişarea listelor de candidaţi şi a candidaturilor independente sau la folosirea semnelor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păstrarea registrelor cu listele electorale permanente şi listele electorale complementare în condiţii necorespunzătoare;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neefectuarea la termen a comunicărilor prevăzute de lege şi neoperarea acestora în listele electorale permanente şi listele electorale complementare;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efectuarea de operaţiuni în listele electorale permanente şi listele electorale complementare de către persoane neautorizate;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necomunicarea către Autoritatea Electorală Permanentă a modificărilor operate în lista electorală permanentă;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neluarea de către organizatori a măsurilor necesare desfăşurării normale a adunărilor electorale, precum şi distribuirea, inclusiv de către candidaţi, de băuturi alcoolice în timpul adunărilor sau în ziua votării în perimetrul secţiilor de votare, delimitat potrivit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nerespectarea prevederilor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nerespectarea prevederilor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alin. (3) privind îndepărtarea materialelor de propagandă electorală din şi de pe clădirea sediului secţiei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distrugerea, deteriorarea, murdărirea, acoperirea prin scriere sau în orice alt mod a listelor electorale, a platformelor-program afişate sau a oricăror altor afişe ori anunţuri de propagandă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afişarea mijloacelor de propagandă electorală în alte locuri decât cele permise potrivit prevederilor legale;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acceptarea de către o persoană a înscrierii sale în mai multe liste de candidaţi pentru aceeaşi autoritate publică;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neaducerea la cunoştinţa publică, de către membrii birourilor electorale de circumscripţie, a propunerilor de candidaturi;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refuzul de a permite accesul persoanelor prevăzute la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(5) în localul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nerespectarea dispoziţiilor </w:t>
      </w:r>
      <w:r>
        <w:rPr>
          <w:rFonts w:ascii="Times New Roman" w:hAnsi="Times New Roman" w:cs="Times New Roman"/>
          <w:color w:val="008000"/>
          <w:sz w:val="28"/>
          <w:szCs w:val="28"/>
          <w:u w:val="single"/>
        </w:rPr>
        <w:t>art. 90</w:t>
      </w:r>
      <w:r>
        <w:rPr>
          <w:rFonts w:ascii="Times New Roman" w:hAnsi="Times New Roman" w:cs="Times New Roman"/>
          <w:sz w:val="28"/>
          <w:szCs w:val="28"/>
        </w:rPr>
        <w:t xml:space="preserve"> privind prezenţa altor persoane în cabina de vot, precum şi fotografierea sau filmarea prin orice mijloace a buletinului de vot de către alegători în timpul exercitării dreptului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refuzul de a se conforma dispoziţiilor preşedintelui biroului electoral al secţiei de votare cu privire la asigurarea ordinii în localul de vot şi în împrejurimi, potrivit dispoziţiilor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înmânarea buletinului de vot unui alegător care nu prezintă actul de identitate;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încălcarea de către preşedintele biroului electoral al secţiei de votare a prevederilor </w:t>
      </w:r>
      <w:r>
        <w:rPr>
          <w:rFonts w:ascii="Times New Roman" w:hAnsi="Times New Roman" w:cs="Times New Roman"/>
          <w:color w:val="008000"/>
          <w:sz w:val="28"/>
          <w:szCs w:val="28"/>
          <w:u w:val="single"/>
        </w:rPr>
        <w:t>art. 93</w:t>
      </w:r>
      <w:r>
        <w:rPr>
          <w:rFonts w:ascii="Times New Roman" w:hAnsi="Times New Roman" w:cs="Times New Roman"/>
          <w:sz w:val="28"/>
          <w:szCs w:val="28"/>
        </w:rPr>
        <w:t xml:space="preserve"> şi întocmirea proceselor-verbale cu încălcarea dispoziţiilor </w:t>
      </w:r>
      <w:r>
        <w:rPr>
          <w:rFonts w:ascii="Times New Roman" w:hAnsi="Times New Roman" w:cs="Times New Roman"/>
          <w:color w:val="008000"/>
          <w:sz w:val="28"/>
          <w:szCs w:val="28"/>
          <w:u w:val="single"/>
        </w:rPr>
        <w:t>art. 94</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părăsirea de către membrii biroului electoral a localului secţiei de votare înainte de stabilirea rezultatului alegerilor şi de semnarea procesului-verbal;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continuarea propagandei electorale după încheierea campaniei electorale potrivit dispoziţiilor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prin lansarea, afişarea sau distribuirea materialelor electorale de orice tip, precum şi sfătuirea alegătorilor, în ziua votării, la sediul secţiilor de votare sau în perimetrul prevăzut la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să voteze sau să nu voteze anumite partide politice, alianţe politice, alianţe electorale ori candidaţi independenţi;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purtarea, pe durata votării, de către membrii biroului electoral al secţiei de votare sau de către persoanele acreditate de ecusoane, insigne sau alte însemne de propagandă electorală;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 absenţa nejustificată a preşedintelui, a locţiitorului acestuia sau a membrilor birourilor electorale, stabiliţi potrivit prevederilor prezentei legi, de la activitatea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refuzul preşedintelui biroului electoral sau al locţiitorului acestuia de a elibera o copie certificată de pe procesul-verbal persoanelor îndreptăţite potrivit prevederilor prezentei legi;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nerespectarea de către primar a prevederilor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(6^1) din Legea nr. 35/2008*), cu modificările şi completările ulterioare, care se aplică în mod corespunzător prevederilor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tipărirea fără drept de buletine de vot, cu excepţia specimenului anulat pus la dispoziţia competitorilor electorali;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încălcarea prevederilor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alin. (5);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nerespectarea hotărârilor birourilor şi oficiilor electorale; nerespectarea hotărârilor Autorităţii Electorale Permanente;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refuzul de a pune la dispoziţia agenţilor constatatori prevăzuţi la </w:t>
      </w:r>
      <w:r>
        <w:rPr>
          <w:rFonts w:ascii="Times New Roman" w:hAnsi="Times New Roman" w:cs="Times New Roman"/>
          <w:color w:val="008000"/>
          <w:sz w:val="28"/>
          <w:szCs w:val="28"/>
          <w:u w:val="single"/>
        </w:rPr>
        <w:t>art. 110</w:t>
      </w:r>
      <w:r>
        <w:rPr>
          <w:rFonts w:ascii="Times New Roman" w:hAnsi="Times New Roman" w:cs="Times New Roman"/>
          <w:sz w:val="28"/>
          <w:szCs w:val="28"/>
        </w:rPr>
        <w:t xml:space="preserve"> documentele şi actele necesare efectuării controlului.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Contravenţiile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lit. h), j), k), n), o), v) şi w) se sancţionează cu amendă de la 600 lei la 1.000 lei, cele prevăzute la lit. c) - f), cu amendă de la 1.000 lei la 1.400 lei, cele prevăzute la lit. i), l), m) şi r) - u), cu amendă de la 1.400 lei la 2.000 lei, iar cele prevăzute la lit. a), b), g), p), q), x), y) şi z), cu amendă de la 2.200 lei la 3.000 lei.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Constatarea contravenţiilor şi aplicarea sancţiunilor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respectiv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se fac de către: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ofiţerii şi agenţii de poliţie din cadrul Poliţiei Române şi ofiţerii şi subofiţerii din cadrul Jandarmeriei Române, pentru faptele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lit. a), b), g) - k), m) - q), ş), w), x) şi 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preşedintele biroului electoral de circumscripţie, pentru faptele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lit. j), l), r), s), t) şi 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preşedintele biroului electoral, în cazul săvârşirii contravenţiilor de către membrii biroului electoral ori preşedintele biroului electoral ierarhic superior, în cazul săvârşirii contravenţiilor de către preşedinţii birourilor electorale ierarhic inferioare sau de către locţiitorii acestora, pentru faptele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lit. ţ), u) şi 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împuterniciţii preşedintelui Autorităţii Electorale Permanente, pentru faptele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lit. a), b), c), d), e), f), y) şi 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prefecţii şi subprefecţii, pentru faptele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lit. v) şi 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Contravenientul poate achita, pe loc sau în termen de cel mult 48 de ore*) de la data încheierii procesului-verbal ori, după caz, de la data comunicării acestuia, jumătate din minimul amenzii prevăzute la </w:t>
      </w:r>
      <w:r>
        <w:rPr>
          <w:rFonts w:ascii="Times New Roman" w:hAnsi="Times New Roman" w:cs="Times New Roman"/>
          <w:color w:val="008000"/>
          <w:sz w:val="28"/>
          <w:szCs w:val="28"/>
          <w:u w:val="single"/>
        </w:rPr>
        <w:t>art. 109</w:t>
      </w:r>
      <w:r>
        <w:rPr>
          <w:rFonts w:ascii="Times New Roman" w:hAnsi="Times New Roman" w:cs="Times New Roman"/>
          <w:sz w:val="28"/>
          <w:szCs w:val="28"/>
        </w:rPr>
        <w:t>, agentul constatator făcând menţiune despre această posibilitate în procesul-verbal.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Contravenţiilor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din Legea nr. 203/2018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începând cu data de 24 august 2018, se abrogă dispoziţiile din actele normative în vigoare care stabilesc achitarea a jumătate din minimul amenzii contravenţionale într-un termen mai mic decât 15 zile de la data înmânării sau comunicării procesului-verbal.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(1) din Ordonanţa Guvernului nr. 2/2001 privind regimul juridic al contravenţiilor, contravenientul poate achita, în termen de cel mult 15 zile de la data înmânării sau comunicării procesului-verbal, jumătate din minimul amenzii prevăzute de actul normativ, agentul constatator făcând menţiune despre această posibilitate în procesul-verbal.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Bunurile destinate sau folosite la săvârşirea contravenţiilor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lit. k), t) şi w) ori rezultate din comiterea acestora se confiscă.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pentru organizarea şi desfăşurarea alegerilor se suportă din bugetele locale ale comunelor, oraşelor, municipiilor, sectoarelor municipiului Bucureşti, ale judeţelor sau al municipiului Bucureşti, după caz.</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Sediul, dotarea şi cheltuielile Biroului Electoral Central se asigură de către Guvern. Sediile şi dotarea birourilor electorale de circumscripţie judeţeană şi, după caz, ale birourilor electorale judeţene se asigură de către primarii municipiilor reşedinţă de judeţ, împreună cu preşedinţii consiliilor judeţene şi cu prefecţii, iar cele ale birourilor electorale de circumscripţie comunală, orăşenească, municipală şi de sector al municipiului Bucureşti, precum şi cele ale secţiilor de votare, de către primar, împreună cu prefecţii.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Membrilor birourilor electorale, statisticienilor, personalului tehnic auxiliar al acestora, precum şi operatorilor de calculator ai birourilor electorale ale secţiilor de votare li se acordă o indemnizaţie stabilită prin hotărâre a Guvernului.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Sumele necesare pentru acoperirea cheltuielilor generate de activităţile Ministerului Afacerilor Interne din domeniul ordinii şi siguranţei publice pentru buna organizare şi desfăşurare a alegerilor, respectiv sumele necesare pentru acoperirea cheltuielilor cu tipărirea proceselor-verbale pentru centralizarea rezultatului votării la nivel naţional se asigură din bugetul de stat, prin bugetul Ministerului Afacerilor Interne, respectiv prin bugetul Secretariatului General al Guvernului, pentru Institutul Naţional de Statistică.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cu sprijinul Serviciului de Telecomunicaţii Speciale şi al Institutului Naţional de Statistică, asigură implementarea şi gestionarea Sistemului informatic de monitorizare a prezenţei la vot şi de prevenire a votului ilegal, pe baza datelor şi informaţiilor din Registrul electoral, Registrul secţiilor de votare şi listele electorale complementare.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Normele metodologice privind funcţionarea Sistemului informatic de monitorizare a prezenţei la vot şi de prevenire a votului ilegal, selecţia şi desemnarea operatorilor de calculator ai birourilor electorale ale secţiilor de votare se aprobă prin hotărâre a Autorităţii Electorale Permanente*).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implementarea şi funcţionarea pe durata alegerilor a Sistemului informatic de monitorizare a prezenţei la vot şi de prevenire a votului ilegal se va utiliza, de regulă, infrastructura informatică deţinută de autorităţile administraţiei publice centrale şi locale, precum şi de unităţile de învăţământ, sub coordonarea Serviciului de Telecomunicaţii Speciale.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Electorală Permanentă achiziţionează aplicaţiile şi/sau serviciile informatice utilizate de Biroul Electoral Central pentru centralizarea rezultatelor votării. Sumele necesare pentru acoperirea acestor cheltuieli se asigură din bugetul de stat.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36/2019 pentru aprobarea Normelor metodologice privind funcţionarea Sistemului informatic de monitorizare a prezenţei la vot şi de prevenire a votului ilegal, selecţia, desemnarea şi atribuţiile operatorilor de calculator ai birourilor electorale ale secţiilor de votare, verificarea corelaţiilor din procesele-verbale de consemnare a rezultatelor votării, precum şi condiţiile de înregistrare audiovideo a operaţiunilor efectuate de către membrii birourilor electorale ale secţiilor de votare pentru numărarea voturilor.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Telecomunicaţii Speciale asigură serviciile de telefonie specială şi de comunicaţii de voce şi date, necesare birourilor electorale, precum şi funcţionarea Sistemului informatic de monitorizare a prezenţei la vot şi de prevenire a votului ilegal. Sumele necesare pentru acoperirea acestor cheltuieli se asigură din bugetul de stat.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necesare acoperirii cheltuielilor efectuate de către instituţiile prefectului pentru confecţionarea ştampilelor birourilor electorale de circumscripţie şi a ştampilelor </w:t>
      </w:r>
      <w:r>
        <w:rPr>
          <w:rFonts w:ascii="Times New Roman" w:hAnsi="Times New Roman" w:cs="Times New Roman"/>
          <w:sz w:val="28"/>
          <w:szCs w:val="28"/>
        </w:rPr>
        <w:lastRenderedPageBreak/>
        <w:t>de control ale secţiilor de votare, imprimarea buletinelor de vot, transportul, ambalarea şi distribuirea materialelor, documentelor şi a tipizatelor prevăzute de lege pentru desfăşurarea procesului electoral, precum şi plata indemnizaţiilor membrilor birourilor electorale ale secţiilor de votare, ale birourilor electorale, plata personalului tehnic auxiliar al acestor birouri şi a operatorilor de calculator din secţiile de votare se asigură din bugetul de stat, prin bugetul Ministerului Afacerilor Interne, pentru instituţiile prefectului.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necesare acoperirii cheltuielilor efectuate de către Ministerului Afacerilor Interne pentru plata hârtiei efectiv consumate la imprimarea buletinelor de vot şi confecţionarea ştampilelor cu menţiunea "VOTAT" şi a timbrelor autocolante se asigură din bugetul de stat, prin bugetul Ministerului Afacerilor Interne.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Afacerilor Interne, prin Administraţia Naţională a Rezervelor de Stat şi Probleme Speciale, asigură hârtia necesară pentru imprimarea buletinelor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Ministerul Afacerilor Interne repartizează, pe bază de proces-verbal, instituţiilor prefectului cantităţile de hârtie necesare imprimării buletinelor de vot.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Cantitatea de hârtie aflată în ambalaje originale intacte, rămasă neutilizată, se restituie de către instituţiile prefectului unităţilor teritoriale ale Administraţiei Naţionale a Rezervelor de Stat şi Probleme Speciale de unde a fost ridicată, în termen de 10 zile de la publicarea rezultatelor alegerilor în Monitorul Oficial al României, Partea I, pe bază de proces-verbal de predare-preluare.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Plata hârtiei efectiv consumate, după restituirea prevăzută la alin. (3), facturată la preţ de înregistrare în contabilitate, se face de către Ministerul Afacerilor Interne, în termen de 30 de zile de la publicarea rezultatelor alegerilor în Monitorul Oficial al României, Partea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Instituţiile prefectului asigură imprimarea buletinelor de vot, în vederea garantării securităţii acestor documente.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Cetăţenilor cu drept de vot care îşi exercită acest drept în baza cărţii de identitate li se aplică pe aceasta un timbru autocolant cu menţiunea "VOTAT" şi data scrutinului.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Membrii biroului electoral al secţiei de votare aplică timbrul autocolant pe versoul cărţii de identitate.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Timbrul autocolant trebuie să asigure aderarea perfectă pe cartea de identitate, astfel încât să nu se poată detaşa fără a se produce deteriorarea acestui document.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Timbrele autocolante au acelaşi format pentru toate circumscripţiile electorale, sunt imprimate cu litere de aceeaşi mărime, cu aceleaşi caractere şi cu aceeaşi cerneală, într-un număr egal cu cel al alegătorilor care deţin cărţi de identitate, cu un plus de 10%.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Achiziţionarea timbrelor autocolante se asigură de către Ministerul Afacerilor Interne, care le predă prefecţilor, pe bază de proces-verbal.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Prefecţii distribuie, pe bază de proces-verbal de predare-preluare, timbrele autocolante primarilor, care le predau preşedinţilor birourilor electorale ale secţiilor de votare, pe bază de proces-verbal de predare-preluare, până cel târziu în preziua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În vederea distribuirii timbrelor autocolante, Autoritatea Electorală Permanentă comunică prefecţilor şi primarilor, cel târziu cu 15 zile înainte de ziua votării, numărul alegătorilor care deţin cărţi de identitate, înscrişi în listele electorale permanente, pe fiecare secţie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După încheierea votării, preşedinţii birourilor electorale ale secţiilor de votare predau primarilor, pe bază de proces-verbal, timbrele autocolante neutilizate.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Prefecţii şi subprefecţii nu pot candida şi nu pot participa la acţiunile din campania electorală, sub sancţiunea demiterii din funcţie, decât în situaţia în care demisionează cu cel puţin 50 de zile înaintea datei alegerilor.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Actele întocmite în exercitarea drepturilor electorale prevăzute în prezenta lege sunt scutite de taxa de timbru.</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121</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Electorală Permanentă, Ministerul Afacerilor Interne, Institutul Naţional de Statistică, prefecţii, preşedinţii consiliilor judeţene şi primarii asigură personalul tehnic auxiliar necesar pentru sprijinirea activităţii birourilor şi oficiilor electorale.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Personalul tehnic auxiliar al Biroului Electoral Central este asigurat de către Autoritatea Electorală Permanentă, Ministerul Afacerilor Interne şi Institutul Naţional de Statistică.</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Personalul tehnic auxiliar al birourilor electorale de circumscripţie judeţeană este asigurat de către Autoritatea Electorală Permanentă, prefecţi şi Institutul Naţional de Statistică, acesta putând fi suplimentat acolo unde este necesar cu personal asigurat de către preşedinţii consiliilor judeţene şi primari, în condiţiile stabilite prin hotărâre a Guvernului.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Personalul tehnic auxiliar al birourilor electorale de circumscripţie comunală, municipală şi orăşenească, precum şi al oficiilor electorale de sector este asigurat de către primari, în condiţiile stabilite prin hotărâre a Guvernului.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Pe perioada cât funcţionează birourile şi oficiile electorale, membrii acestora, statisticienii, personalul tehnic auxiliar şi operatorii de calculator desemnaţi de Autoritatea Electorală Permanentă se consideră detaşaţi.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(2^4) Pe toată perioada exercitării atribuţiilor privind organizarea şi desfăşurarea alegerilor pentru autorităţile administraţiei publice locale, autorităţile şi instituţiile publice la care sunt angajate persoanele prevăzute la alin. (2^3) le asigură acestora plata drepturilor salariale, a indemnizaţiilor de detaşare, a altor diurne decât cele prevăzute la alin. (2^3), precum şi a oricăror alte drepturi băneşti cuvenite, potrivit legii, din surse de la bugetul de stat.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acreditate şi delegaţii acreditaţi pot asista la operaţiunile electorale numai dacă prezintă actul de acreditare. Ei nu pot interveni în niciun mod în organizarea </w:t>
      </w:r>
      <w:r>
        <w:rPr>
          <w:rFonts w:ascii="Times New Roman" w:hAnsi="Times New Roman" w:cs="Times New Roman"/>
          <w:sz w:val="28"/>
          <w:szCs w:val="28"/>
        </w:rPr>
        <w:lastRenderedPageBreak/>
        <w:t>şi desfăşurarea alegerilor, având numai dreptul de a sesiza preşedintele biroului electoral în cazul constatării unor neregularităţi. Orice act de propagandă pentru sau împotriva unui partid politic, unei alianţe politice, alianţe electorale ori candidat independent sau încercarea de a influenţa opţiunea alegătorului, precum şi încălcarea în orice mod a actului de acreditare atrag aplicarea sancţiunilor legale, anularea acreditării de către biroul electoral care a constatat abaterea, iar în ziua votării, îndepărtarea imediată a persoanei respective din secţia de votare. Îndepărtarea din localul secţiei de votare se realizează de către personalul care asigură paza secţiei de votare numai la solicitarea preşedintelui biroului electoral al secţiei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Judecarea de către instanţă a întâmpinărilor, contestaţiilor şi a oricăror altor cereri prevăzute de prezenta lege se face potrivit regulilor stabilite de lege pentru ordonanţa preşedinţială, cu participarea obligatorie a procurorului.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Împotriva hotărârilor definitive, pronunţate de instanţele judecătoreşti potrivit prezentei legi, nu există cale de atac.</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Termenele pe zile, prevăzute de prezenta lege, se calculează din ziua când încep să curgă până, inclusiv, în ziua în care se împlinesc, chiar dacă acestea nu sunt zile lucrătoare.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Termenele pe ore prevăzute de prezenta lege încep să curgă de la ora 0,00 a zilei următoare.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întreaga perioadă a alegerilor, birourile electorale şi instanţele de judecată trebuie să asigure permanenţa activităţii necesare în vederea exercitării de către cetăţeni a drepturilor electorale. Programul de activitate a acestora pentru toată perioada electorală este afişat la loc vizibil şi respectat cu stricteţe.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lipsite de drepturile electorale prin hotărâre judecătorească definitivă nu participă la vot şi nu sunt avute în vedere la stabilirea numărului total al alegătorilor, pe întreaga durată stabilită prin hotărâre.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persoanele reţinute, deţinute în baza unui mandat de arestare preventivă ori asupra cărora s-a dispus măsura preventivă a arestului la domiciliu sau persoanele care execută o pedeapsă privativă de libertate, dar care nu şi-au pierdut drepturile electorale, se aplică în mod corespunzător dispoziţiile </w:t>
      </w:r>
      <w:r>
        <w:rPr>
          <w:rFonts w:ascii="Times New Roman" w:hAnsi="Times New Roman" w:cs="Times New Roman"/>
          <w:color w:val="008000"/>
          <w:sz w:val="28"/>
          <w:szCs w:val="28"/>
          <w:u w:val="single"/>
        </w:rPr>
        <w:t>art. 91</w:t>
      </w:r>
      <w:r>
        <w:rPr>
          <w:rFonts w:ascii="Times New Roman" w:hAnsi="Times New Roman" w:cs="Times New Roman"/>
          <w:sz w:val="28"/>
          <w:szCs w:val="28"/>
        </w:rPr>
        <w:t xml:space="preserve"> privind urna specială, în măsura în care se solicită această modalitate de vot. Procedura de exercitare a dreptului de vot de către această categorie de alegători este stabilită prin hotărâre a Biroului Electoral Central.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condiţiile alin. (2) votează numai persoanele care domiciliază în raza teritorială a circumscripţiei electorale comunale, orăşeneşti sau municipale în care au loc alegeri.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legi, organizaţiile cetăţenilor români aparţinând minorităţilor naţionale legal constituite sunt asimilate partidelor politice. Organizaţiile cetăţenilor </w:t>
      </w:r>
      <w:r>
        <w:rPr>
          <w:rFonts w:ascii="Times New Roman" w:hAnsi="Times New Roman" w:cs="Times New Roman"/>
          <w:sz w:val="28"/>
          <w:szCs w:val="28"/>
        </w:rPr>
        <w:lastRenderedPageBreak/>
        <w:t>români aparţinând minorităţilor naţionale care au grup parlamentar propriu în ambele Camere ale Parlamentului sunt asimilate partidelor politice parlamentare.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cu data alegerilor, Guvernul stabileşte, prin hotărâre, la propunerea Ministerului Afacerilor Interne şi a Autorităţii Electorale Permanente, calendarul acţiunilor din cuprinsul perioadei electorale, cheltuielile necesare pregătirii şi desfăşurării în bune condiţii a alegerilor locale şi măsurile tehnice necesare bunei organizări şi desfăşurări a alegerilor locale. Hotărârea privind stabilirea datei alegerilor, hotărârea privind cheltuielile necesare pregătirii şi desfăşurării în bune condiţii a alegerilor locale, hotărârea privind măsurile tehnice necesare bunei organizări şi desfăşurări a alegerilor locale şi hotărârea pentru aprobarea programului calendaristic pentru realizarea acţiunilor necesare organizării şi desfăşurării în bune condiţii a alegerilor pentru autorităţile administraţiei publice locale se publică împreună în Monitorul Oficial al României, Partea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Modelul listei electorale permanente, modelul copiei de pe listele electorale complementare, modelul listei electorale suplimentare, modelul extrasului de pe lista electorală permanentă, complementară şi suplimentară, modelul listei susţinătorilor, modelele ştampilelor birourilor electorale de circumscripţie şi ale Biroului Electoral Central, modelele buletinelor de vot, modelul ştampilei de control, modelul ştampilei cu menţiunea "VOTAT", modelul timbrului autocolant, modelele proceselor-verbale pentru consemnarea rezultatului votării şi modelele certificatelor doveditoare ale alegerii consilierilor, a primarului şi a preşedintelui consiliului judeţean sunt stabilite prin hotărâre a Autorităţii Electorale Permanente, care se publică în Monitorul Oficial al României, Partea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Predarea şi primirea formularelor, ştampilelor şi celorlalte materiale necesare votării se fac pe bază de proces-verbal.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126</w:t>
      </w:r>
      <w:r>
        <w:rPr>
          <w:rFonts w:ascii="Times New Roman" w:hAnsi="Times New Roman" w:cs="Times New Roman"/>
          <w:i/>
          <w:iCs/>
          <w:sz w:val="28"/>
          <w:szCs w:val="28"/>
        </w:rPr>
        <w:t xml:space="preserve"> au fost acordate prin: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din Legea nr. 84/2020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xml:space="preserve">) privind prelungirea mandatelor autorităţilor administraţiei publice locale şi pentru modificarea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(3) din Ordonanţa de urgenţă a Guvernului nr. 57/2019 privind Codul administrativ.</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Precizăm că dispoziţiile de derogare menţionate mai sus sunt reproduse în nota 2 de la sfârşitul textului actualizat.</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A se vedea şi: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2/2016 pentru aprobarea modelelor listelor electorale permanente care vor fi folosite la alegerile locale şi parlamentare;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11/2016 pentru aprobarea modelului copiei de pe lista electorală complementară care va fi folosit la alegerile locale;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3/2016 pentru aprobarea modelului listei electorale suplimentare care va fi folosit la alegerile locale;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4/2016 pentru aprobarea modelului extrasului de pe lista electorală permanentă, complementară şi suplimentară care va fi folosit la alegerile locale;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1/2016 pentru aprobarea modelului listei susţinătorilor care va fi folosit la alegerile locale;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5/2016 pentru aprobarea modelelor ştampilelor electorale care vor fi folosite la alegerile locale;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6/2016 pentru aprobarea modelului timbrului autocolant care va fi folosit la alegerile locale;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12/2016 pentru aprobarea modelelor proceselor-verbale privind consemnarea rezultatului votării la alegerile locale;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14/2020 pentru aprobarea modelului certificatului doveditor al alegerii consilierilor, primarilor şi a preşedinţilor consiliilor judeţene;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Autorităţii Electorale Permanente nr. 8/2020 pentru aprobarea modelelor buletinelor de vot care sunt folosite la alegerile locale.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act de identitate, pentru cetăţenii români, în sensul prezentei legi, se înţelege cartea de identitate, cartea electronică de identitate, cartea de identitate provizorie, buletinul de identitate ori paşaportul diplomatic, paşaportul diplomatic electronic, paşaportul de serviciu, paşaportul de serviciu electronic, în cazul elevilor din şcolile militare, carnetul de serviciu militar, valabile în ziua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Cetăţenii Uniunii Europene îşi pot exercita dreptul de vot pe baza oricărui document valabil care le atestă identitatea.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Birourile electorale de circumscripţie judeţeană şi a municipiului Bucureşti îi acreditează ca observatori interni numai pe cetăţenii cu drept de vot împuterniciţi de o organizaţie neguvernamentală care are ca obiect de activitate apărarea drepturilor omului, înfiinţată legal cu cel puţin 6 luni înaintea începerii campaniei electorale.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desemnate ca observatori interni nu pot fi membri ai unui partid politic; acreditarea se acordă pentru toate secţiile de votare de pe raza circumscripţiei electorale judeţene sau a municipiului Bucureşti, numai la cererea organizaţiilor neguvernamentale prevăzute la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însoţită de declaraţia scrisă a fiecărui observator că va respecta condiţiile de acreditare; declaraţia se dă pe propria răspundere şi constituie act de drept public, cu toate consecinţele prevăzute de lege; condiţiile acreditării sunt cele prevăzute la </w:t>
      </w:r>
      <w:r>
        <w:rPr>
          <w:rFonts w:ascii="Times New Roman" w:hAnsi="Times New Roman" w:cs="Times New Roman"/>
          <w:color w:val="008000"/>
          <w:sz w:val="28"/>
          <w:szCs w:val="28"/>
          <w:u w:val="single"/>
        </w:rPr>
        <w:t>art. 121</w:t>
      </w:r>
      <w:r>
        <w:rPr>
          <w:rFonts w:ascii="Times New Roman" w:hAnsi="Times New Roman" w:cs="Times New Roman"/>
          <w:sz w:val="28"/>
          <w:szCs w:val="28"/>
        </w:rPr>
        <w:t xml:space="preserve"> alin. (3) şi sunt menţionate în actul de acreditare.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130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Organizaţiilor neguvernamentale prevăzute la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le sunt aplicabile în mod corespunzător prevederile </w:t>
      </w:r>
      <w:r>
        <w:rPr>
          <w:rFonts w:ascii="Times New Roman" w:hAnsi="Times New Roman" w:cs="Times New Roman"/>
          <w:color w:val="008000"/>
          <w:sz w:val="28"/>
          <w:szCs w:val="28"/>
          <w:u w:val="single"/>
        </w:rPr>
        <w:t>art. 121</w:t>
      </w:r>
      <w:r>
        <w:rPr>
          <w:rFonts w:ascii="Times New Roman" w:hAnsi="Times New Roman" w:cs="Times New Roman"/>
          <w:sz w:val="28"/>
          <w:szCs w:val="28"/>
        </w:rPr>
        <w:t xml:space="preserve"> alin.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stabileşte durata şi condiţiile de păstrare a buletinelor de vot întrebuinţate, a celor contestate, precum şi a celor neîntrebuinţate, a ştampilelor şi a celorlalte materiale necesare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132</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Prevederile prezentei legi se aplică în mod corespunzător alegerilor organizate pe durata unui mandat, ca urmare a dizolvării unor consilii locale ori judeţene sau a consiliilor unor sectoare ale municipiului Bucureşti ori a Consiliului General al Municipiului Bucureşti, precum şi ca urmare a invalidării sau declarării vacante a funcţiei de primar ori a funcţiei de 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Cu un an înainte de expirarea duratei normale a mandatului nu se mai organizează alegeri pentru consiliile locale, Consiliul General al Municipiului Bucureşti, consiliile judeţene, primari, primarul general al municipiului Bucureşti şi pentru preşedinţi ai consiliilor judeţene.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denumirea birou electoral de circumscripţie, folosită în prezenta lege, se înţelege biroul electoral de circumscripţie comunală, orăşenească, municipală, inclusiv a municipiului Bucureşti, şi judeţeană, precum şi a subdiviziunii administrativ-teritoriale a municipiului.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Electorală Permanentă elaborează materiale şi programe de informare a cetăţenilor Uniunii Europene asupra drepturilor lor electorale şi a modalităţii de exercitare 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posturile vacante de preşedinţi de consilii judeţene aleşi prin vot direct, până la momentul alegerilor generale locale, se aplică în mod corespunzător dispoziţiile </w:t>
      </w:r>
      <w:r>
        <w:rPr>
          <w:rFonts w:ascii="Times New Roman" w:hAnsi="Times New Roman" w:cs="Times New Roman"/>
          <w:color w:val="008000"/>
          <w:sz w:val="28"/>
          <w:szCs w:val="28"/>
          <w:u w:val="single"/>
        </w:rPr>
        <w:t>art. 132</w:t>
      </w:r>
      <w:r>
        <w:rPr>
          <w:rFonts w:ascii="Times New Roman" w:hAnsi="Times New Roman" w:cs="Times New Roman"/>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w:t>
      </w:r>
      <w:r>
        <w:rPr>
          <w:rFonts w:ascii="Times New Roman" w:hAnsi="Times New Roman" w:cs="Times New Roman"/>
          <w:color w:val="008000"/>
          <w:sz w:val="28"/>
          <w:szCs w:val="28"/>
          <w:u w:val="single"/>
        </w:rPr>
        <w:t>Legea nr. 67/2004</w:t>
      </w:r>
      <w:r>
        <w:rPr>
          <w:rFonts w:ascii="Times New Roman" w:hAnsi="Times New Roman" w:cs="Times New Roman"/>
          <w:sz w:val="28"/>
          <w:szCs w:val="28"/>
        </w:rPr>
        <w:t xml:space="preserve"> pentru alegerea autorităţilor administraţiei publice locale, republicată în Monitorul Oficial al României, Partea I, nr. 333 din 17 mai 2007, cu modificările şi completările ulterioare, precum şi alte dispoziţii contrare se abrogă.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Modificarea </w:t>
      </w:r>
      <w:r>
        <w:rPr>
          <w:rFonts w:ascii="Times New Roman" w:hAnsi="Times New Roman" w:cs="Times New Roman"/>
          <w:b/>
          <w:bCs/>
          <w:color w:val="008000"/>
          <w:sz w:val="28"/>
          <w:szCs w:val="28"/>
          <w:u w:val="single"/>
        </w:rPr>
        <w:t>Legii</w:t>
      </w:r>
      <w:r>
        <w:rPr>
          <w:rFonts w:ascii="Times New Roman" w:hAnsi="Times New Roman" w:cs="Times New Roman"/>
          <w:b/>
          <w:bCs/>
          <w:sz w:val="28"/>
          <w:szCs w:val="28"/>
        </w:rPr>
        <w:t xml:space="preserve"> administraţiei publice locale nr. 215/2001*)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215/2001</w:t>
      </w:r>
      <w:r>
        <w:rPr>
          <w:rFonts w:ascii="Times New Roman" w:hAnsi="Times New Roman" w:cs="Times New Roman"/>
          <w:i/>
          <w:iCs/>
          <w:sz w:val="28"/>
          <w:szCs w:val="28"/>
        </w:rPr>
        <w:t xml:space="preserve">, republicată, a fost abrogată prin </w:t>
      </w:r>
      <w:r>
        <w:rPr>
          <w:rFonts w:ascii="Times New Roman" w:hAnsi="Times New Roman" w:cs="Times New Roman"/>
          <w:i/>
          <w:iCs/>
          <w:color w:val="008000"/>
          <w:sz w:val="28"/>
          <w:szCs w:val="28"/>
          <w:u w:val="single"/>
        </w:rPr>
        <w:t>Ordonanţa de urgenţă a Guvernului nr. 57/2019</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137</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administraţiei publice locale nr. 215/2001*), republicată în Monitorul Oficial al României, Partea I, nr. 123 din 20 februarie 2007, cu modificările şi completările ulterioare, se modifică după cum urmează: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Acest drept se exercită de consiliile locale şi primari, precum şi de consiliile judeţene, autorităţi ale administraţiei publice locale alese prin vot universal, egal, direct, secret şi liber exprimat."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29</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Numărul membrilor fiecărui consiliu local se stabileşte prin ordin al prefectului, în funcţie de numărul locuitorilor comunei, oraşului sau municipiului, conform populaţiei după domiciliu raportate de Institutul Naţional de Statistică la data de 1 ianuarie a anului în curs, după cum urmează:</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|Numărul locuitorilor comunei sau ai oraşului|Numărul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|consilierilor|</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până la 1.500                              |       9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1.501 şi 3.000                       |      11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3.001 şi 5.000                       |      13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5.001 şi 10.000                      |      15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10.001 şi 20.000                     |      17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20.001 şi 50.000                     |      19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50.001 şi 100.000                    |      21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100.001 şi 200.000                   |      23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200.001 şi 400.000                   |      27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peste 400.000                              |      31"    |</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articolul 55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(7)</w:t>
      </w:r>
      <w:r>
        <w:rPr>
          <w:rFonts w:ascii="Times New Roman" w:hAnsi="Times New Roman" w:cs="Times New Roman"/>
          <w:b/>
          <w:bCs/>
          <w:sz w:val="28"/>
          <w:szCs w:val="28"/>
        </w:rPr>
        <w:t xml:space="preserve"> se abrogă.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4. La </w:t>
      </w:r>
      <w:r>
        <w:rPr>
          <w:rFonts w:ascii="Times New Roman" w:hAnsi="Times New Roman" w:cs="Times New Roman"/>
          <w:b/>
          <w:bCs/>
          <w:color w:val="008000"/>
          <w:sz w:val="28"/>
          <w:szCs w:val="28"/>
          <w:u w:val="single"/>
        </w:rPr>
        <w:t>articolul 57</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(4)</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Schimbarea din funcţie a viceprimarului se poate face de consiliul local, prin hotărâre adoptată cu votul a două treimi din numărul consilierilor în funcţie, la propunerea motivată a primarului sau a unei treimi din numărul consilierilor locali în funcţie."</w:t>
      </w:r>
    </w:p>
    <w:p w:rsidR="001230AC" w:rsidRDefault="001230AC" w:rsidP="001230A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articolul 69</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(6)</w:t>
      </w:r>
      <w:r>
        <w:rPr>
          <w:rFonts w:ascii="Times New Roman" w:hAnsi="Times New Roman" w:cs="Times New Roman"/>
          <w:b/>
          <w:bCs/>
          <w:sz w:val="28"/>
          <w:szCs w:val="28"/>
        </w:rPr>
        <w:t xml:space="preserve"> se abrogă.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6. </w:t>
      </w:r>
      <w:r>
        <w:rPr>
          <w:rFonts w:ascii="Times New Roman" w:hAnsi="Times New Roman" w:cs="Times New Roman"/>
          <w:b/>
          <w:bCs/>
          <w:color w:val="008000"/>
          <w:sz w:val="28"/>
          <w:szCs w:val="28"/>
          <w:u w:val="single"/>
        </w:rPr>
        <w:t>Articolul 88</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membrilor fiecărui consiliu judeţean se stabileşte prin ordin al prefectului, în funcţie de numărul locuitorilor judeţului, conform populaţiei după domiciliu raportate de Institutul Naţional de Statistică la data de 1 ianuarie a anului în curs, după cum urmează:</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Numărul locuitorilor judeţului       |Numărul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|consilierilor|</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până la 350.000                            |      31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350.001 şi 500.000                   |      33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500.001 şi 650.000                   |      35     |</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peste 650.000                              |      37"    |</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w:t>
      </w:r>
      <w:r>
        <w:rPr>
          <w:rFonts w:ascii="Times New Roman" w:hAnsi="Times New Roman" w:cs="Times New Roman"/>
          <w:b/>
          <w:bCs/>
          <w:color w:val="008000"/>
          <w:sz w:val="28"/>
          <w:szCs w:val="28"/>
          <w:u w:val="single"/>
        </w:rPr>
        <w:t>Articolul 89</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validarea mandatelor consilierilor judeţeni se aplică în mod corespunzător procedura prevăzută la </w:t>
      </w:r>
      <w:r>
        <w:rPr>
          <w:rFonts w:ascii="Times New Roman" w:hAnsi="Times New Roman" w:cs="Times New Roman"/>
          <w:color w:val="008000"/>
          <w:sz w:val="28"/>
          <w:szCs w:val="28"/>
          <w:u w:val="single"/>
        </w:rPr>
        <w:t>art. 30</w:t>
      </w:r>
      <w:r>
        <w:rPr>
          <w:rFonts w:ascii="Times New Roman" w:hAnsi="Times New Roman" w:cs="Times New Roman"/>
          <w:sz w:val="28"/>
          <w:szCs w:val="28"/>
        </w:rPr>
        <w:t>, instanţa competentă fiind tribunalul."</w:t>
      </w:r>
    </w:p>
    <w:p w:rsidR="001230AC" w:rsidRDefault="001230AC" w:rsidP="001230A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 </w:t>
      </w:r>
      <w:r>
        <w:rPr>
          <w:rFonts w:ascii="Times New Roman" w:hAnsi="Times New Roman" w:cs="Times New Roman"/>
          <w:b/>
          <w:bCs/>
          <w:color w:val="008000"/>
          <w:sz w:val="28"/>
          <w:szCs w:val="28"/>
          <w:u w:val="single"/>
        </w:rPr>
        <w:t>Articolele 89^1</w:t>
      </w:r>
      <w:r>
        <w:rPr>
          <w:rFonts w:ascii="Times New Roman" w:hAnsi="Times New Roman" w:cs="Times New Roman"/>
          <w:b/>
          <w:bCs/>
          <w:sz w:val="28"/>
          <w:szCs w:val="28"/>
        </w:rPr>
        <w:t xml:space="preserve"> - 89^3 se abrogă.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9. </w:t>
      </w:r>
      <w:r>
        <w:rPr>
          <w:rFonts w:ascii="Times New Roman" w:hAnsi="Times New Roman" w:cs="Times New Roman"/>
          <w:b/>
          <w:bCs/>
          <w:color w:val="008000"/>
          <w:sz w:val="28"/>
          <w:szCs w:val="28"/>
          <w:u w:val="single"/>
        </w:rPr>
        <w:t>Articolul 90</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constituirea consiliului judeţean se aplică în mod corespunzător dispoziţiile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- 35."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La </w:t>
      </w:r>
      <w:r>
        <w:rPr>
          <w:rFonts w:ascii="Times New Roman" w:hAnsi="Times New Roman" w:cs="Times New Roman"/>
          <w:b/>
          <w:bCs/>
          <w:color w:val="008000"/>
          <w:sz w:val="28"/>
          <w:szCs w:val="28"/>
          <w:u w:val="single"/>
        </w:rPr>
        <w:t>articolul 101</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(1)</w:t>
      </w:r>
      <w:r>
        <w:rPr>
          <w:rFonts w:ascii="Times New Roman" w:hAnsi="Times New Roman" w:cs="Times New Roman"/>
          <w:b/>
          <w:bCs/>
          <w:sz w:val="28"/>
          <w:szCs w:val="28"/>
        </w:rPr>
        <w:t xml:space="preserve"> - (3) se modifică şi vor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judeţean alege dintre membrii săi un preşedinte şi 2 vicepreşedinţi.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şi vicepreşedinţii se aleg cu votul secret al majorităţii consilierilor judeţeni în funcţie.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Eliberarea din funcţie a preşedintelui sau a vicepreşedinţilor consiliului judeţean se face cu votul secret a două treimi din numărul consilierilor în funcţie, la propunerea motivată a cel puţin unei treimi din numărul acestora. Eliberarea din funcţie a preşedintelui sau a vicepreşedinţilor consiliului judeţean nu se poate face în ultimele 6 luni ale mandatului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La </w:t>
      </w:r>
      <w:r>
        <w:rPr>
          <w:rFonts w:ascii="Times New Roman" w:hAnsi="Times New Roman" w:cs="Times New Roman"/>
          <w:b/>
          <w:bCs/>
          <w:color w:val="008000"/>
          <w:sz w:val="28"/>
          <w:szCs w:val="28"/>
          <w:u w:val="single"/>
        </w:rPr>
        <w:t>articolul 102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consiliului judeţean răspunde în faţa consiliului judeţean de buna funcţionare a administraţiei publice judeţene."</w:t>
      </w:r>
    </w:p>
    <w:p w:rsidR="001230AC" w:rsidRDefault="001230AC" w:rsidP="001230A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12. </w:t>
      </w:r>
      <w:r>
        <w:rPr>
          <w:rFonts w:ascii="Times New Roman" w:hAnsi="Times New Roman" w:cs="Times New Roman"/>
          <w:b/>
          <w:bCs/>
          <w:color w:val="008000"/>
          <w:sz w:val="28"/>
          <w:szCs w:val="28"/>
          <w:u w:val="single"/>
        </w:rPr>
        <w:t>Articolul 102^1</w:t>
      </w:r>
      <w:r>
        <w:rPr>
          <w:rFonts w:ascii="Times New Roman" w:hAnsi="Times New Roman" w:cs="Times New Roman"/>
          <w:b/>
          <w:bCs/>
          <w:sz w:val="28"/>
          <w:szCs w:val="28"/>
        </w:rPr>
        <w:t xml:space="preserve"> se abrogă.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13. </w:t>
      </w:r>
      <w:r>
        <w:rPr>
          <w:rFonts w:ascii="Times New Roman" w:hAnsi="Times New Roman" w:cs="Times New Roman"/>
          <w:b/>
          <w:bCs/>
          <w:color w:val="008000"/>
          <w:sz w:val="28"/>
          <w:szCs w:val="28"/>
          <w:u w:val="single"/>
        </w:rPr>
        <w:t>Articolul 108</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şi vicepreşedinţii consiliului judeţean îşi păstrează calitatea de consilier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Prevederile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71</w:t>
      </w:r>
      <w:r>
        <w:rPr>
          <w:rFonts w:ascii="Times New Roman" w:hAnsi="Times New Roman" w:cs="Times New Roman"/>
          <w:sz w:val="28"/>
          <w:szCs w:val="28"/>
        </w:rPr>
        <w:t xml:space="preserve"> se aplică în mod corespunzător şi preşedintelui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215/2001</w:t>
      </w:r>
      <w:r>
        <w:rPr>
          <w:rFonts w:ascii="Times New Roman" w:hAnsi="Times New Roman" w:cs="Times New Roman"/>
          <w:i/>
          <w:iCs/>
          <w:sz w:val="28"/>
          <w:szCs w:val="28"/>
        </w:rPr>
        <w:t xml:space="preserve">, republicată, a fost abrogată prin </w:t>
      </w:r>
      <w:r>
        <w:rPr>
          <w:rFonts w:ascii="Times New Roman" w:hAnsi="Times New Roman" w:cs="Times New Roman"/>
          <w:i/>
          <w:iCs/>
          <w:color w:val="008000"/>
          <w:sz w:val="28"/>
          <w:szCs w:val="28"/>
          <w:u w:val="single"/>
        </w:rPr>
        <w:t>Ordonanţa de urgenţă a Guvernului nr. 57/2019</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administraţiei publice locale nr. 215/2001, republicată în Monitorul Oficial al României, Partea I, nr. 123 din 20 februarie 2007, cu modificările şi completările ulterioare, precum şi cu modificările aduse prin prezenta lege se va republica în Monitorul Oficial al României, Partea I, dându-se textelor o nouă numerotare.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Modificarea şi completarea </w:t>
      </w:r>
      <w:r>
        <w:rPr>
          <w:rFonts w:ascii="Times New Roman" w:hAnsi="Times New Roman" w:cs="Times New Roman"/>
          <w:b/>
          <w:bCs/>
          <w:color w:val="008000"/>
          <w:sz w:val="28"/>
          <w:szCs w:val="28"/>
          <w:u w:val="single"/>
        </w:rPr>
        <w:t>Legii nr. 393/2004</w:t>
      </w:r>
      <w:r>
        <w:rPr>
          <w:rFonts w:ascii="Times New Roman" w:hAnsi="Times New Roman" w:cs="Times New Roman"/>
          <w:b/>
          <w:bCs/>
          <w:sz w:val="28"/>
          <w:szCs w:val="28"/>
        </w:rPr>
        <w:t>*) privind Statutul aleşilor locali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393/2004</w:t>
      </w:r>
      <w:r>
        <w:rPr>
          <w:rFonts w:ascii="Times New Roman" w:hAnsi="Times New Roman" w:cs="Times New Roman"/>
          <w:i/>
          <w:iCs/>
          <w:sz w:val="28"/>
          <w:szCs w:val="28"/>
        </w:rPr>
        <w:t xml:space="preserve"> a fost abrogată prin </w:t>
      </w:r>
      <w:r>
        <w:rPr>
          <w:rFonts w:ascii="Times New Roman" w:hAnsi="Times New Roman" w:cs="Times New Roman"/>
          <w:i/>
          <w:iCs/>
          <w:color w:val="008000"/>
          <w:sz w:val="28"/>
          <w:szCs w:val="28"/>
          <w:u w:val="single"/>
        </w:rPr>
        <w:t>Ordonanţa de urgenţă a Guvernului nr. 57/2019</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393/2004</w:t>
      </w:r>
      <w:r>
        <w:rPr>
          <w:rFonts w:ascii="Times New Roman" w:hAnsi="Times New Roman" w:cs="Times New Roman"/>
          <w:sz w:val="28"/>
          <w:szCs w:val="28"/>
        </w:rPr>
        <w:t>*) privind Statutul aleşilor locali, publicată în Monitorul Oficial al României, Partea I, nr. 912 din 7 octombrie 2004, cu modificările şi completările ulterioare, se modifică şi se completează după cum urmează: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(2)</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(3)</w:t>
      </w:r>
      <w:r>
        <w:rPr>
          <w:rFonts w:ascii="Times New Roman" w:hAnsi="Times New Roman" w:cs="Times New Roman"/>
          <w:b/>
          <w:bCs/>
          <w:sz w:val="28"/>
          <w:szCs w:val="28"/>
        </w:rPr>
        <w:t xml:space="preserve"> se modifică şi vor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Consilierii locali şi consilierii judeţeni, precum şi primarii se aleg prin vot universal, egal, direct, secret şi liber exprimat de către cetăţenii cu drept de vot din unitatea administrativ-teritorială în care urmează să-şi exercite mandatul, potrivit legii.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Preşedinţii şi vicepreşedinţii consiliilor judeţene, precum şi viceprimarii sunt aleşi prin vot secret indirect,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republicată,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12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excepţia cazului prevăzut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 lit. h^1), în situaţiile de încetare a mandatului înainte de expirarea duratei normale a acestuia, consiliul local sau consiliul judeţean, după caz, adoptă în prima şedinţă ordinară, la propunerea primarului, respectiv a preşedintelui consiliului judeţean, o hotărâre prin care se ia act de situaţia apărută şi se declară vacant locul consilierului în cauză."</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articolul 12</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introduce un nou alineat, alineatul (3), cu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cazul prevăzut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 lit. h^1), în termen de 30 de zile de la data sesizării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w:t>
      </w:r>
      <w:r>
        <w:rPr>
          <w:rFonts w:ascii="Times New Roman" w:hAnsi="Times New Roman" w:cs="Times New Roman"/>
          <w:b/>
          <w:bCs/>
          <w:color w:val="008000"/>
          <w:sz w:val="28"/>
          <w:szCs w:val="28"/>
          <w:u w:val="single"/>
        </w:rPr>
        <w:t>Articolul 13</w:t>
      </w:r>
      <w:r>
        <w:rPr>
          <w:rFonts w:ascii="Times New Roman" w:hAnsi="Times New Roman" w:cs="Times New Roman"/>
          <w:b/>
          <w:bCs/>
          <w:sz w:val="28"/>
          <w:szCs w:val="28"/>
        </w:rPr>
        <w:t xml:space="preserve"> se modifică şi va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Primarul îşi exercită drepturile şi îşi îndeplineşte îndatoririle ce îi revin pe întreaga durată a mandatului pentru care a fost ales."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articolul 18</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(1)</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(3)</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(4)</w:t>
      </w:r>
      <w:r>
        <w:rPr>
          <w:rFonts w:ascii="Times New Roman" w:hAnsi="Times New Roman" w:cs="Times New Roman"/>
          <w:b/>
          <w:bCs/>
          <w:sz w:val="28"/>
          <w:szCs w:val="28"/>
        </w:rPr>
        <w:t xml:space="preserve"> se modifică şi vor avea următorul cuprins:</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şi vicepreşedinţii consiliului judeţean, precum şi viceprimarii intră în exercitarea mandatului după declararea lor ca legal aleşi, potrivit </w:t>
      </w:r>
      <w:r>
        <w:rPr>
          <w:rFonts w:ascii="Times New Roman" w:hAnsi="Times New Roman" w:cs="Times New Roman"/>
          <w:color w:val="008000"/>
          <w:sz w:val="28"/>
          <w:szCs w:val="28"/>
          <w:u w:val="single"/>
        </w:rPr>
        <w:t>Legii nr. 215/2001</w:t>
      </w:r>
      <w:r>
        <w:rPr>
          <w:rFonts w:ascii="Times New Roman" w:hAnsi="Times New Roman" w:cs="Times New Roman"/>
          <w:sz w:val="28"/>
          <w:szCs w:val="28"/>
        </w:rPr>
        <w:t>, republicată,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Încetarea mandatului de consilier, în condiţiile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 are ca efect încetarea de drept, pe aceeaşi dată, şi a mandatului de preşedinte sau vicepreşedinte al consiliului judeţean.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Mandatul de preşedinte sau de vicepreşedinte al consiliului judeţean, respectiv de viceprimar poate înceta înainte de termen în urma eliberării sau revocării acestuia din funcţie, în condiţiile </w:t>
      </w:r>
      <w:r>
        <w:rPr>
          <w:rFonts w:ascii="Times New Roman" w:hAnsi="Times New Roman" w:cs="Times New Roman"/>
          <w:color w:val="008000"/>
          <w:sz w:val="28"/>
          <w:szCs w:val="28"/>
          <w:u w:val="single"/>
        </w:rPr>
        <w:t>Legii nr. 215/2001</w:t>
      </w:r>
      <w:r>
        <w:rPr>
          <w:rFonts w:ascii="Times New Roman" w:hAnsi="Times New Roman" w:cs="Times New Roman"/>
          <w:sz w:val="28"/>
          <w:szCs w:val="28"/>
        </w:rPr>
        <w:t>, republicată,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393/2004</w:t>
      </w:r>
      <w:r>
        <w:rPr>
          <w:rFonts w:ascii="Times New Roman" w:hAnsi="Times New Roman" w:cs="Times New Roman"/>
          <w:i/>
          <w:iCs/>
          <w:sz w:val="28"/>
          <w:szCs w:val="28"/>
        </w:rPr>
        <w:t xml:space="preserve"> a fost abrogată prin </w:t>
      </w:r>
      <w:r>
        <w:rPr>
          <w:rFonts w:ascii="Times New Roman" w:hAnsi="Times New Roman" w:cs="Times New Roman"/>
          <w:i/>
          <w:iCs/>
          <w:color w:val="008000"/>
          <w:sz w:val="28"/>
          <w:szCs w:val="28"/>
          <w:u w:val="single"/>
        </w:rPr>
        <w:t>Ordonanţa de urgenţă a Guvernului nr. 57/2019</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393/2004</w:t>
      </w:r>
      <w:r>
        <w:rPr>
          <w:rFonts w:ascii="Times New Roman" w:hAnsi="Times New Roman" w:cs="Times New Roman"/>
          <w:sz w:val="28"/>
          <w:szCs w:val="28"/>
        </w:rPr>
        <w:t xml:space="preserve"> privind Statutul aleşilor locali, publicată în Monitorul Oficial al României, Partea I, nr. 912 din 7 octombrie 2004, cu modificările şi completările ulterioare, precum şi cu cele aduse prin prezenta lege se va republica în Monitorul Oficial al României, Partea I, dându-se textelor o nouă numerotare.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120</w:t>
      </w:r>
      <w:r>
        <w:rPr>
          <w:rFonts w:ascii="Times New Roman" w:hAnsi="Times New Roman" w:cs="Times New Roman"/>
          <w:i/>
          <w:iCs/>
          <w:sz w:val="28"/>
          <w:szCs w:val="28"/>
        </w:rPr>
        <w:t xml:space="preserve"> din Legea nr. 208/2015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cu modificările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120</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Prevederile prezentei legi privind corpul experţilor electorali, membrii birourilor electorale, operatorii de calculator, Sistemul informatic de monitorizare a prezenţei la </w:t>
      </w:r>
      <w:r>
        <w:rPr>
          <w:rFonts w:ascii="Times New Roman" w:hAnsi="Times New Roman" w:cs="Times New Roman"/>
          <w:i/>
          <w:iCs/>
          <w:sz w:val="28"/>
          <w:szCs w:val="28"/>
        </w:rPr>
        <w:lastRenderedPageBreak/>
        <w:t>vot şi de prevenire a votului ilegal, secţiile de votare, Registrul electoral şi listele electorale permanente se aplică în mod corespunzător alegerilor pentru Preşedintele României, alegerilor pentru autorităţile administraţiei publice locale, alegerilor pentru Parlamentul European, precum şi referendumurilor naţionale şi locale.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Funcţionarii publici şi funcţionarii publici cu statut special pot avea calitatea de expert electoral, pot fi preşedinţi şi locţiitori în birourile electorale ale secţiilor de votare sau pot activa pe lângă birourile electorale ca personal tehnic auxiliar, ca operatori de calculator ori ca informaticieni, indiferent de tipul de scrutin."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- 6 din Legea nr. 84/2020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2</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 din Legea nr. 115/2015 pentru alegerea autorităţilor administraţiei publice locale, pentru modificarea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administraţiei publice locale nr. 215/2001, precum şi pentru modificarea şi completarea </w:t>
      </w:r>
      <w:r>
        <w:rPr>
          <w:rFonts w:ascii="Times New Roman" w:hAnsi="Times New Roman" w:cs="Times New Roman"/>
          <w:i/>
          <w:iCs/>
          <w:color w:val="008000"/>
          <w:sz w:val="28"/>
          <w:szCs w:val="28"/>
          <w:u w:val="single"/>
        </w:rPr>
        <w:t>Legii nr. 393/2004</w:t>
      </w:r>
      <w:r>
        <w:rPr>
          <w:rFonts w:ascii="Times New Roman" w:hAnsi="Times New Roman" w:cs="Times New Roman"/>
          <w:i/>
          <w:iCs/>
          <w:sz w:val="28"/>
          <w:szCs w:val="28"/>
        </w:rPr>
        <w:t xml:space="preserve"> privind Statutul aleşilor locali, cu modificările şi completările ulterioare, data alegerilor pentru autorităţile administraţiei publice locale din anul 2020 se stabileşte prin lege organică, cu cel puţin 60 de zile înaintea votării.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prevăzut la alin. (1), prin derogare de la prevederile </w:t>
      </w:r>
      <w:r>
        <w:rPr>
          <w:rFonts w:ascii="Times New Roman" w:hAnsi="Times New Roman" w:cs="Times New Roman"/>
          <w:i/>
          <w:iCs/>
          <w:color w:val="008000"/>
          <w:sz w:val="28"/>
          <w:szCs w:val="28"/>
          <w:u w:val="single"/>
        </w:rPr>
        <w:t>art. 126</w:t>
      </w:r>
      <w:r>
        <w:rPr>
          <w:rFonts w:ascii="Times New Roman" w:hAnsi="Times New Roman" w:cs="Times New Roman"/>
          <w:i/>
          <w:iCs/>
          <w:sz w:val="28"/>
          <w:szCs w:val="28"/>
        </w:rPr>
        <w:t xml:space="preserve"> alin. (1) din Legea nr. 115/2015, cu modificările şi completările ulterioare, în cel mult 5 zile de la intrarea în vigoare a legii, Guvernul stabileşte, prin hotărâre, la propunerea Autorităţii Electorale Permanente, calendarul acţiunilor din cuprinsul perioadei electorale, cheltuielile necesare pregătirii şi desfăşurării în bune condiţii a alegerilor locale şi măsurile tehnice necesare bunei organizări şi desfăşurări a alegerilor locale. Hotărârea privind cheltuielile necesare pregătirii şi desfăşurării în bune condiţii a alegerilor locale, hotărârea privind măsurile tehnice necesare bunei organizări şi desfăşurări a alegerilor locale şi hotărârea pentru aprobarea programului calendaristic pentru realizarea acţiunilor necesare organizării şi desfăşurării în bune condiţii a alegerilor pentru autorităţile administraţiei publice locale se publică împreună în Monitorul Oficial al României, Partea 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prevăzut la alin. (1), termenele prevăzute de </w:t>
      </w:r>
      <w:r>
        <w:rPr>
          <w:rFonts w:ascii="Times New Roman" w:hAnsi="Times New Roman" w:cs="Times New Roman"/>
          <w:i/>
          <w:iCs/>
          <w:color w:val="008000"/>
          <w:sz w:val="28"/>
          <w:szCs w:val="28"/>
          <w:u w:val="single"/>
        </w:rPr>
        <w:t>Legea nr. 115/2015</w:t>
      </w:r>
      <w:r>
        <w:rPr>
          <w:rFonts w:ascii="Times New Roman" w:hAnsi="Times New Roman" w:cs="Times New Roman"/>
          <w:i/>
          <w:iCs/>
          <w:sz w:val="28"/>
          <w:szCs w:val="28"/>
        </w:rPr>
        <w:t>, cu modificările şi completările ulterioare, cu excepţia duratei campaniei electorale, a termenului pentru depunerea candidaturilor şi a termenului de 24 de ore, se reduc la jumătate. Dacă din operaţiunea de reducere la jumătate a termenelor rezultă fracţiuni de zile egale sau mai mari de 12 ore, rotunjirile se fac în plus; fracţiunile mai mici de 12 ore nu se iau în calcul."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3</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derogare de la prevederile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(2) şi ale </w:t>
      </w:r>
      <w:r>
        <w:rPr>
          <w:rFonts w:ascii="Times New Roman" w:hAnsi="Times New Roman" w:cs="Times New Roman"/>
          <w:i/>
          <w:iCs/>
          <w:color w:val="008000"/>
          <w:sz w:val="28"/>
          <w:szCs w:val="28"/>
          <w:u w:val="single"/>
        </w:rPr>
        <w:t>art. 50</w:t>
      </w:r>
      <w:r>
        <w:rPr>
          <w:rFonts w:ascii="Times New Roman" w:hAnsi="Times New Roman" w:cs="Times New Roman"/>
          <w:i/>
          <w:iCs/>
          <w:sz w:val="28"/>
          <w:szCs w:val="28"/>
        </w:rPr>
        <w:t xml:space="preserve"> din Legea nr. 115/2015, cu modificările şi completările ulterioare, la alegerile pentru autorităţile administraţiei </w:t>
      </w:r>
      <w:r>
        <w:rPr>
          <w:rFonts w:ascii="Times New Roman" w:hAnsi="Times New Roman" w:cs="Times New Roman"/>
          <w:i/>
          <w:iCs/>
          <w:sz w:val="28"/>
          <w:szCs w:val="28"/>
        </w:rPr>
        <w:lastRenderedPageBreak/>
        <w:t>publice locale din anul 2020, numărul minim al susţinătorilor, necesar pentru depunerea candidaturilor, se va reduce la jumătate."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4</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derogare de la prevederile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50</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(5) din Legea nr. 115/2015, cu modificările şi completările ulterioare, la alegerile pentru autorităţile administraţiei publice locale din anul 2020, pentru candidaturile la consiliul local şi funcţia de primar din aceeaşi circumscripţie electorală, respectiv pentru candidaturile la consiliul judeţean şi preşedintele consiliului judeţean din aceeaşi circumscripţie electorală, partidele politice, alianţele politice, alianţele electorale, organizaţiile cetăţenilor aparţinând minorităţilor naţionale şi candidaţii independenţi vor prezenta câte o singură listă de susţinători."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alegerile pentru autorităţile administraţiei publice locale din anul 2020, partidele politice, alianţele politice, alianţele electorale, organizaţiile cetăţenilor aparţinând minorităţilor naţionale şi candidaţii independenţi vor putea opta să întocmească şi să depună electronic, în condiţiile legii, dosare de candidatură, cu aplicarea corespunzătoare a prevederilor </w:t>
      </w:r>
      <w:r>
        <w:rPr>
          <w:rFonts w:ascii="Times New Roman" w:hAnsi="Times New Roman" w:cs="Times New Roman"/>
          <w:i/>
          <w:iCs/>
          <w:color w:val="008000"/>
          <w:sz w:val="28"/>
          <w:szCs w:val="28"/>
          <w:u w:val="single"/>
        </w:rPr>
        <w:t>art. 47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- 51 din Legea nr. 115/2015, cu modificările şi completările ulterioare. Listele de susţinători vor putea fi semnate şi depuse şi electronic, în condiţiile legii."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6</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Metodologia de aplicare a prevederilor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se stabileşte prin hotărâre a Autorităţii Electorale Permanente, adoptată în termen de 30 de zile de la data intrării în vigoare a prezentei legi, cu consultarea Autorităţii pentru Digitalizarea României."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- 13 din Legea nr. 135/2020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2</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termenele prevăzute la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(5) şi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alin. (2) din Legea nr. 115/2015 pentru alegerea autorităţilor administraţiei publice locale, pentru modificarea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administraţiei publice locale nr. 215/2001, precum şi pentru modificarea şi completarea </w:t>
      </w:r>
      <w:r>
        <w:rPr>
          <w:rFonts w:ascii="Times New Roman" w:hAnsi="Times New Roman" w:cs="Times New Roman"/>
          <w:i/>
          <w:iCs/>
          <w:color w:val="008000"/>
          <w:sz w:val="28"/>
          <w:szCs w:val="28"/>
          <w:u w:val="single"/>
        </w:rPr>
        <w:t>Legii nr. 393/2004</w:t>
      </w:r>
      <w:r>
        <w:rPr>
          <w:rFonts w:ascii="Times New Roman" w:hAnsi="Times New Roman" w:cs="Times New Roman"/>
          <w:i/>
          <w:iCs/>
          <w:sz w:val="28"/>
          <w:szCs w:val="28"/>
        </w:rPr>
        <w:t xml:space="preserve"> privind Statutul aleşilor locali, cu modificările şi completările ulterioare, astfel cum au fost reduse potrivit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(3) din Legea nr. 84/2020 privind prelungirea mandatelor autorităţilor administraţiei publice locale şi pentru modificarea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(3) din Ordonanţa de urgenţă a Guvernului nr. 57/2019 privind Codul administrativ, încep să curgă de la data de 29 iulie 2020. Alianţele electorale constituite între partide politice sau alianţe politice la nivel judeţean ori local se înregistrează la biroul de circumscripţie judeţeană sau la biroul electoral de </w:t>
      </w:r>
      <w:r>
        <w:rPr>
          <w:rFonts w:ascii="Times New Roman" w:hAnsi="Times New Roman" w:cs="Times New Roman"/>
          <w:i/>
          <w:iCs/>
          <w:sz w:val="28"/>
          <w:szCs w:val="28"/>
        </w:rPr>
        <w:lastRenderedPageBreak/>
        <w:t>circumscripţie a municipiului Bucureşti, după caz, în maximum 5 zile de la data înfiinţării biroului electoral. Un partid politic poate face parte, în aceeaşi circumscripţie, dintr-o singură alianţă electorală şi poate să participe la alegerile din circumscripţia electorală în cauză numai pe lista alianţei din care face parte.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La alegerile pentru autorităţile administraţiei publice locale din anul 2020, termenul prevăzut la </w:t>
      </w:r>
      <w:r>
        <w:rPr>
          <w:rFonts w:ascii="Times New Roman" w:hAnsi="Times New Roman" w:cs="Times New Roman"/>
          <w:i/>
          <w:iCs/>
          <w:color w:val="008000"/>
          <w:sz w:val="28"/>
          <w:szCs w:val="28"/>
          <w:u w:val="single"/>
        </w:rPr>
        <w:t>art. 68</w:t>
      </w:r>
      <w:r>
        <w:rPr>
          <w:rFonts w:ascii="Times New Roman" w:hAnsi="Times New Roman" w:cs="Times New Roman"/>
          <w:i/>
          <w:iCs/>
          <w:sz w:val="28"/>
          <w:szCs w:val="28"/>
        </w:rPr>
        <w:t xml:space="preserve"> alin. (6) din Legea nr. 115/2015, cu modificările şi completările ulterioare, se consideră a fi împlinit la data de 24 august 2020."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- 3,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6</w:t>
      </w:r>
      <w:r>
        <w:rPr>
          <w:rFonts w:ascii="Times New Roman" w:hAnsi="Times New Roman" w:cs="Times New Roman"/>
          <w:i/>
          <w:iCs/>
          <w:sz w:val="28"/>
          <w:szCs w:val="28"/>
        </w:rPr>
        <w:t xml:space="preserve"> din Ordonanţa de urgenţă a Guvernului nr. 38/2020 privind utilizarea înscrisurilor în formă electronică la nivelul autorităţilor şi instituţiilor publice se aplică în mod corespunzător Biroului Electoral Central şi birourilor electorale de circumscripţie.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alegerile pentru autorităţile administraţiei publice locale din anul 2020, Autoritatea Electorală Permanentă împreună cu Serviciul de Telecomunicaţii Speciale asigură resursele necesare pentru configurarea adreselor de poştă electronică ale Biroului Electoral Central şi birourilor electorale de circumscripţie.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Se desemnează Serviciul de Telecomunicaţii Speciale să furnizeze servicii de certificare calificată prin autoritatea de certificare proprie, destinate exclusiv membrilor Biroului Electoral Central, preşedinţilor şi locţiitorilor birourilor electorale de circumscripţie judeţeană şi ai biroului electoral de circumscripţie a municipiului Bucureşti, precum şi preşedinţilor birourilor electorale de circumscripţie comunală, orăşenească, municipală şi de sector al municipiului Bucureşti, în scopul îndeplinirii atribuţiilor funcţionale ce le revin."</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4</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prin derogare de la prevederile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alin. (1) din Legea nr. 115/2015, cu modificările şi completările ulterioare, birourile electorale ale secţiilor de votare sunt constituite dintr-un preşedinte, un locţiitor şi 9 membri în cazul secţiilor de votare din comune şi oraşe, respectiv dintr-un preşedinte, un locţiitor şi 11 membri în cazul secţiilor de votare din municipii şi sectoarele municipiului Bucureşti.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prima etapă, birourile electorale ale secţiilor de votare se completează cu reprezentanţii partidelor politice, alianţelor politice şi alianţelor electorale sau organizaţiilor aparţinând minorităţilor naţionale care au grup parlamentar în ambele Camere ale Parlamentului şi care participă la alegeri în circumscripţia electorală respectivă.</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a doua etapă, birourile electorale ale secţiilor de votare se completează cu reprezentanţii partidelor politice şi ai celorlalte formaţiuni politice care au reprezentare parlamentară la scrutinul anterior, precum şi cu un reprezentant al grupului minorităţilor naţionale din Camera Deputaţilor, în numele organizaţiilor cetăţenilor </w:t>
      </w:r>
      <w:r>
        <w:rPr>
          <w:rFonts w:ascii="Times New Roman" w:hAnsi="Times New Roman" w:cs="Times New Roman"/>
          <w:i/>
          <w:iCs/>
          <w:sz w:val="28"/>
          <w:szCs w:val="28"/>
        </w:rPr>
        <w:lastRenderedPageBreak/>
        <w:t>aparţinând minorităţilor naţionale reprezentate în acest grup parlamentar şi care participă la alegerile din circumscripţia electorală respectivă.</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a treia etapă, birourile electorale ale secţiilor de votare se completează cu reprezentanţii partidelor politice, alianţelor politice şi electorale care au ca membri cel puţin 6 senatori sau 10 deputaţi.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a patra etapă, birourile electorale ale secţiilor de votare se completează cu reprezentanţii celorlalte partide politice, alianţe politice şi alianţe electorale sau organizaţii aparţinând minorităţilor naţionale, în ordinea descrescătoare a numărului de candidaţi propuşi."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5</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alegerile pentru autorităţile administraţiei publice locale din anul 2020, prin derogare de la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39</w:t>
      </w:r>
      <w:r>
        <w:rPr>
          <w:rFonts w:ascii="Times New Roman" w:hAnsi="Times New Roman" w:cs="Times New Roman"/>
          <w:i/>
          <w:iCs/>
          <w:sz w:val="28"/>
          <w:szCs w:val="28"/>
        </w:rPr>
        <w:t xml:space="preserve"> alin. (2) şi </w:t>
      </w:r>
      <w:r>
        <w:rPr>
          <w:rFonts w:ascii="Times New Roman" w:hAnsi="Times New Roman" w:cs="Times New Roman"/>
          <w:i/>
          <w:iCs/>
          <w:color w:val="008000"/>
          <w:sz w:val="28"/>
          <w:szCs w:val="28"/>
          <w:u w:val="single"/>
        </w:rPr>
        <w:t>art. 83</w:t>
      </w:r>
      <w:r>
        <w:rPr>
          <w:rFonts w:ascii="Times New Roman" w:hAnsi="Times New Roman" w:cs="Times New Roman"/>
          <w:i/>
          <w:iCs/>
          <w:sz w:val="28"/>
          <w:szCs w:val="28"/>
        </w:rPr>
        <w:t xml:space="preserve"> alin. (2) - (4) din Legea nr. 115/2015, cu modificările şi completările ulterioare, se aplică în mod corespunzător prevederile </w:t>
      </w:r>
      <w:r>
        <w:rPr>
          <w:rFonts w:ascii="Times New Roman" w:hAnsi="Times New Roman" w:cs="Times New Roman"/>
          <w:i/>
          <w:iCs/>
          <w:color w:val="008000"/>
          <w:sz w:val="28"/>
          <w:szCs w:val="28"/>
          <w:u w:val="single"/>
        </w:rPr>
        <w:t>art. 89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90</w:t>
      </w:r>
      <w:r>
        <w:rPr>
          <w:rFonts w:ascii="Times New Roman" w:hAnsi="Times New Roman" w:cs="Times New Roman"/>
          <w:i/>
          <w:iCs/>
          <w:sz w:val="28"/>
          <w:szCs w:val="28"/>
        </w:rPr>
        <w:t xml:space="preserve"> din Legea nr. 208/2015 privind alegerea Senatului şi a Camerei Deputaţilor, precum şi pentru organizarea şi funcţionarea Autorităţii Electorale Permanente,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6</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Membrii birourilor electorale, personalul tehnic auxiliar, persoanele acreditate, delegaţii acreditaţi, operatorii de calculator, personalul de pază şi alegătorii pot primi, în mod gratuit, materiale de protecţie sanitară, în condiţiile stabilite prin hotărârea Guvernului privind măsurile tehnice necesare bunei organizări şi desfăşurări a alegerilor locale,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din Legea nr. 84/2020, în vederea prevenirii şi combaterii efectelor pandemiei de COVID-19.</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Materialele de protecţie sanitară prevăzute la alin. (1), precum şi igiena şi dezinfecţia localurilor de vot se asigură de Ministerul Sănătăţii, iar transportul şi distribuirea acestora se asigură prin grija Ministerului Afacerilor Interne şi a instituţiilor prefectului, cu sprijinul primarilor."</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7</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Autoritatea Electorală Permanentă transmite preşedinţilor tribunalelor, cu cel puţin 48 de ore înaintea datei desemnării preşedinţilor birourilor electorale de circumscripţie şi a locţiitorilor acestora, prin intermediul poştei electronice, lista juriştilor înscrişi în Corpul experţilor electorali care au acceptat să fie desemnaţi în birourile electorale de circumscripţie şi care cuprinde numele, prenumele, codurile numerice personale, domiciliile, adresele de e-mail şi numerele de telefon ale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Persoanele prevăzute la alin. (1) care nu au fost desemnate preşedinţi ai birourilor electorale de circumscripţie şi locţiitori ai acestora, conform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(5) - (11) din Legea nr. 115/2015, cu modificările şi completările ulterioare, vor putea fi desemnate preşedinţi ai birourilor electorale ale secţiilor de votare şi locţiitori ai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8</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operatorii de calculator asigură, în condiţiile stabilite prin hotărâre a Autorităţii Electorale Permanente, înregistrarea audiovideo neîntreruptă a operaţiunilor efectuate de către membrii birourilor electorale ale secţiilor de votare pentru numărarea voturilor.</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Preşedintele biroului electoral al secţiei de votare asigură transmiterea prin mijloace electronice către Sistemul informatic de monitorizare a prezenţei la vot şi de prevenire a votului ilegal a fotografiei procesului-verbal privind consemnarea rezultatelor votării, precum şi a informaţiilor provenite din verificarea corelării datelor înscrise în procesele-verbale privind consemnarea rezultatelor votării.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Înregistrările prevăzute la alin. (1) şi fotografiile proceselor-verbale prevăzute la alin. (2) se realizează în localul de vot prin intermediul terminalelor informatice puse la dispoziţie de Serviciul de Telecomunicaţii Speciale.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Serviciul de Telecomunicaţii Speciale verifică existenţa înregistrărilor prevăzute la alin. (1), consemnează aspectele constatate în procesul-verbal de primire a terminalelor informatice, cu ocazia primirii acestora de la operatorii de calculator şi le transferă pe un mediu de stocare. Înregistrările audiovideo se păstrează pentru o perioadă de 12 luni de la data încheierii perioadei electorale, în condiţiile legii.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Serviciul de Telecomunicaţii Speciale pune la dispoziţia organelor competente să constate contravenţii şi fraude electorale sau să urmărească infracţiuni, la cererea acestora, copii ale înregistrărilor audiovideo prevăzute la alin. (1)."</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9</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Autoritatea Electorală Permanentă, cu sprijinul Serviciului de Telecomunicaţii Speciale, asigură funcţionarea în sediul Biroului Electoral Central a unei infrastructuri informatice care îndeplineşte următoarele obiective: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asigură funcţionarea Sistemului informatic de centralizare a datelor din procesele-verbale privind consemnarea rezultatelor votării;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asigură stocarea în timp real a duplicatelor bazelor de date generate de Sistemul informatic de monitorizare a prezenţei la vot şi de prevenire a votului ilegal, precum şi a jurnalelor maşinilor pe care rulează acesta, pentru facilitarea analizei şi transparenţei acestora.</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Infrastructura informatică prevăzută la alin. (1) este unică şi cuprinde servere, sisteme de stocare a datelor, echipamente de comunicaţii şi de securitate, precum şi licenţe şi aplicaţii informatice, asigurate, instalate şi configurate de Serviciul de Telecomunicaţii Speciale, conform cerinţelor operaţionale ale Autorităţii Electorale Permanente, fiind destinată exclusiv aplicării dispoziţiilor prezentei legi.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Sistemul informatic de centralizare a datelor din procesele-verbale privind consemnarea rezultatelor votării şi Sistemul informatic de monitorizare a prezenţei la </w:t>
      </w:r>
      <w:r>
        <w:rPr>
          <w:rFonts w:ascii="Times New Roman" w:hAnsi="Times New Roman" w:cs="Times New Roman"/>
          <w:i/>
          <w:iCs/>
          <w:sz w:val="28"/>
          <w:szCs w:val="28"/>
        </w:rPr>
        <w:lastRenderedPageBreak/>
        <w:t>vot şi de prevenire a votului ilegal pot fi accesate pentru vizualizarea în timp real a datelor, din sediul Biroului Electoral Central, de către reprezentanţii Biroului Electoral Central şi cei ai Autorităţii Electorale Permanente, pe baza drepturilor de acces stabilite prin decizie a Autorităţii Electorale Permanente.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Autoritatea Electorală Permanentă împreună cu Serviciul de Telecomunicaţii Speciale asigură asistenţa şi suportul tehnic pentru funcţionarea echipamentelor şi aplicaţiilor informatice prevăzute la alin. (2).</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Autoritatea Electorală Permanentă, cu sprijinul Serviciului de Telecomunicaţii Speciale, asigură aplicaţiile şi/sau serviciile informatice ce vor fi utilizate de Biroul Electoral Central pentru centralizarea datelor din procesele-verbale privind consemnarea rezultatelor votării, precum şi echipamentele informatice necesare centralizării rezultatelor votării de către Biroul Electoral Central. Acestea vor funcţiona în cadrul infrastructurii informatice prevăzute la alin. (1), cu asigurarea redundanţei în centrul de date al Serviciului de Telecomunicaţii Speciale.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Aplicaţiile informatice prevăzute la alin. (5) sunt certificate de Autoritatea Electorală Permanentă şi puse de către aceasta la dispoziţia partidelor politice şi organizaţiilor cetăţenilor aparţinând minorităţilor naţionale care participă la alegeri, la cererea scrisă a acestora.</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La alegerile pentru autorităţile administraţiei publice locale din anul 2020, Autoritatea Electorală Permanentă asigură, pe tot parcursul zilei votării şi al zilei următoare, publicitatea datelor privind numărul alegătorilor prezenţi la vot, respectiv a informaţiilor rezultate în urma verificării corelaţiilor din procesele-verbale privind consemnarea rezultatelor votării, obţinute prin Sistemul informatic de monitorizare a prezenţei la vot şi de prevenire a votului ilegal."</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10</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alegerile pentru autorităţile administraţiei publice locale din anul 2020, primarii pot asigura personal tehnic necesar pentru sprijinirea activităţii birourilor electorale ale secţiilor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11</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pentru activitatea desfăşurată în cadrul organismelor electorale şi pentru suportul tehnic al acestora se acordă următoarele indemnizaţii: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250 de lei pe zi de activitate pentru preşedinţii birourilor electorale ale secţiilor de votare, locţiitorii acestora şi operatorii de calculator;</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150 de lei pe zi de activitate pentru membrii birourilor electorale ale secţiilor de votare, alţii decât cei prevăzuţi la lit. a);</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250 de lei pe zi de activitate pentru preşedinţii birourilor electorale de circumscripţie judeţeană şi preşedintele biroului electoral de circumscripţie a municipiului Bucureşti, pentru locţiitorii acestora, precum şi pentru membrii birourilor </w:t>
      </w:r>
      <w:r>
        <w:rPr>
          <w:rFonts w:ascii="Times New Roman" w:hAnsi="Times New Roman" w:cs="Times New Roman"/>
          <w:i/>
          <w:iCs/>
          <w:sz w:val="28"/>
          <w:szCs w:val="28"/>
        </w:rPr>
        <w:lastRenderedPageBreak/>
        <w:t>electorale de circumscripţie judeţeană şi membrii biroului electoral de circumscripţie a municipiului Bucureşti;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200 de lei pe zi de activitate pentru preşedinţii birourilor electorale de circumscripţie comunală, orăşenească, municipală şi de sector al municipiului Bucureşti, precum şi pentru locţiitorii acestora;</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100 de lei pe zi de activitate pentru membrii birourilor electorale de circumscripţie, alţii decât cei prevăzuţi la lit. d);</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100 de lei pe zi de activitate pentru personalul tehnic prevăzut la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100 de lei pe zi de activitate pentru personalul tehnic auxiliar al birourilor electorale de circumscripţie, pentru membrii comisiilor tehnice judeţene şi pentru membrii comisiei tehnice a municipiului Bucureşti;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250 de lei pe zi de activitate pentru membrii Biroului Electoral Central;</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200 de lei pe zi de activitate pentru personalul tehnic auxiliar al Biroului Electoral Central.</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Plata indemnizaţiilor prevăzute la alin. (1) lit. a) - e) şi g) se suportă din bugetul de stat, prin bugetul Ministerului Afacerilor Interne, pentru instituţiile prefectului.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Plata indemnizaţiilor prevăzute la alin. (1) lit. f) se suportă din bugetele comunelor, oraşelor, municipiilor, sectoarelor municipiului Bucureşti sau judeţelor, după caz.</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Plata indemnizaţiilor prevăzute la alin. (1) lit. h) şi i) se suportă din bugetul de stat, prin bugetul Autorităţii Electorale Permanente.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Primirea indemnizaţiilor prevăzute la alin. (1) nu afectează dreptul de a primi alte diurne, indemnizaţii, pensii sau alte drepturi băneşti cuvenite în baza unor legi speciale.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Indemnizaţiile prevăzute la alin. (1) reprezintă venituri din alte surse în sensul </w:t>
      </w:r>
      <w:r>
        <w:rPr>
          <w:rFonts w:ascii="Times New Roman" w:hAnsi="Times New Roman" w:cs="Times New Roman"/>
          <w:i/>
          <w:iCs/>
          <w:color w:val="008000"/>
          <w:sz w:val="28"/>
          <w:szCs w:val="28"/>
          <w:u w:val="single"/>
        </w:rPr>
        <w:t>art. 114</w:t>
      </w:r>
      <w:r>
        <w:rPr>
          <w:rFonts w:ascii="Times New Roman" w:hAnsi="Times New Roman" w:cs="Times New Roman"/>
          <w:i/>
          <w:iCs/>
          <w:sz w:val="28"/>
          <w:szCs w:val="28"/>
        </w:rPr>
        <w:t xml:space="preserve"> din Legea nr. 227/2015 privind Codul fiscal, cu modificările şi completările ulterioare, şi sunt exceptate de la plata contribuţiilor sociale, pentru acestea datorându-se şi virându-se numai impozitul pe venit potrivit legii.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Plata indemnizaţiilor prevăzute la alin. (1) se face pe baza listelor de prezenţă întocmite în condiţiile stabilite prin hotărârea Guvernului privind cheltuielile necesare pregătirii şi desfăşurării în bune condiţii a alegerilor locale,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din Legea nr. 84/2020.</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Membrii birourilor electorale, operatorii de calculator, personalul tehnic auxiliar, precum şi personalul Ministerului Afacerilor Interne care aplică măsuri de menţinere şi asigurare a ordinii şi liniştii publice la aceste birouri şi la sediile Autorităţii Electorale Permanente au dreptul la o indemnizaţie de protocol de 20 de lei de persoană pentru apă, cafea şi gustări pentru fiecare zi de activitate.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Membrii birourilor electorale ale secţiilor de votare şi operatorii de calculator ai acestora au dreptul să primească, la cerere, o zi liberă plătită de la locul de muncă, în ziua următoare zilei votării, pe baza adeverinţei eliberate în acest sens de către biroul electoral de circumscripţie sau Autoritatea Electorală Permanentă, după caz.</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(10) Prin derogare de la prevederile </w:t>
      </w:r>
      <w:r>
        <w:rPr>
          <w:rFonts w:ascii="Times New Roman" w:hAnsi="Times New Roman" w:cs="Times New Roman"/>
          <w:i/>
          <w:iCs/>
          <w:color w:val="008000"/>
          <w:sz w:val="28"/>
          <w:szCs w:val="28"/>
          <w:u w:val="single"/>
        </w:rPr>
        <w:t>art. 61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155</w:t>
      </w:r>
      <w:r>
        <w:rPr>
          <w:rFonts w:ascii="Times New Roman" w:hAnsi="Times New Roman" w:cs="Times New Roman"/>
          <w:i/>
          <w:iCs/>
          <w:sz w:val="28"/>
          <w:szCs w:val="28"/>
        </w:rPr>
        <w:t xml:space="preserve"> din Legea nr. 227/2015, cu modificările şi completările ulterioare, indemnizaţia de protocol prevăzută la alin. (8) este venit neimpozabil şi este exceptată de la plata contribuţiilor sociale.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Membrii birourilor electorale ale secţiilor de votare şi operatorii de calculator ai acestora primesc indemnizaţiile prevăzute la alin. (1) lit. a) şi b) pentru 5 zile de activitate la primul tur de scrutin, respectiv pentru 3 zile de activitate la turul de scrutin organizat conform </w:t>
      </w:r>
      <w:r>
        <w:rPr>
          <w:rFonts w:ascii="Times New Roman" w:hAnsi="Times New Roman" w:cs="Times New Roman"/>
          <w:i/>
          <w:iCs/>
          <w:color w:val="008000"/>
          <w:sz w:val="28"/>
          <w:szCs w:val="28"/>
          <w:u w:val="single"/>
        </w:rPr>
        <w:t>art. 39</w:t>
      </w:r>
      <w:r>
        <w:rPr>
          <w:rFonts w:ascii="Times New Roman" w:hAnsi="Times New Roman" w:cs="Times New Roman"/>
          <w:i/>
          <w:iCs/>
          <w:sz w:val="28"/>
          <w:szCs w:val="28"/>
        </w:rPr>
        <w:t xml:space="preserve"> alin. (1) lit. h),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 xml:space="preserve"> alin. (3) şi </w:t>
      </w:r>
      <w:r>
        <w:rPr>
          <w:rFonts w:ascii="Times New Roman" w:hAnsi="Times New Roman" w:cs="Times New Roman"/>
          <w:i/>
          <w:iCs/>
          <w:color w:val="008000"/>
          <w:sz w:val="28"/>
          <w:szCs w:val="28"/>
          <w:u w:val="single"/>
        </w:rPr>
        <w:t>art. 101^1</w:t>
      </w:r>
      <w:r>
        <w:rPr>
          <w:rFonts w:ascii="Times New Roman" w:hAnsi="Times New Roman" w:cs="Times New Roman"/>
          <w:i/>
          <w:iCs/>
          <w:sz w:val="28"/>
          <w:szCs w:val="28"/>
        </w:rPr>
        <w:t xml:space="preserve"> alin. (3) din Legea nr. 115/2015,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La alegerile pentru autorităţile administraţiei publice locale din anul 2020, candidaţii nu pot fi desemnaţi operatori de calculator ai birourilor electorale ale secţiilor de votare."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12</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buletinele de vot se tipăresc de către Regia Autonomă «Monitorul Oficial», cu aplicarea corespunzătoare a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60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116</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117</w:t>
      </w:r>
      <w:r>
        <w:rPr>
          <w:rFonts w:ascii="Times New Roman" w:hAnsi="Times New Roman" w:cs="Times New Roman"/>
          <w:i/>
          <w:iCs/>
          <w:sz w:val="28"/>
          <w:szCs w:val="28"/>
        </w:rPr>
        <w:t xml:space="preserve"> din Legea nr. 115/2015,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alegerile pentru autorităţile administraţiei publice locale din anul 2020, prin grija prefecţilor, macheta fiecărui tip de buletin de vot, din fiecare circumscripţie electorală, este prezentată membrilor birourilor electorale de circumscripţie judeţeană până cel mai târziu cu 23 de zile înaintea datei votării.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La alegerile pentru autorităţile administraţiei publice locale din anul 2020, confecţionarea timbrelor autocolante este asigurată, în condiţiile legii, de Compania Naţională «Imprimeria Naţională» - S.A., până cel mai târziu cu 10 zile înaintea datei votării.</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 alegerile pentru autorităţile administraţiei publice locale din anul 2020, ştampilele cu menţiunea «VOTAT» se confecţionează de Regia Autonomă «Monetăria Statului» până cel mai târziu cu 10 zile înaintea datei votării.</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scopuri de arhivare în interes public, în scopuri de cercetare ştiinţifică şi/sau istorică, după publicarea rezultatelor alegerilor pentru autorităţile administraţiei publice locale din anul 2020 în Monitorul Oficial al României, Partea I, instituţiile prevăzute la alin. (1), (3) şi (4) pun la dispoziţia Autorităţii Electorale Permanente, la cererea acesteia, buletine de vot, timbre autocolante şi ştampile cu menţiunea «VOTAT»."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13</w:t>
      </w:r>
    </w:p>
    <w:p w:rsidR="001230AC" w:rsidRDefault="001230AC" w:rsidP="001230A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autorităţile administraţiei publice locale din anul 2020, prin derogare de la prevederile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şi (2) din Legea nr. 334/2006 privind finanţarea activităţii partidelor politice şi a campaniilor electorale, republicată, cu modificările şi completările ulterioare, contribuţiile partidelor politice pentru campania electorală prevăzute la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din Legea nr. 334/2006, republicată, cu modificările şi </w:t>
      </w:r>
      <w:r>
        <w:rPr>
          <w:rFonts w:ascii="Times New Roman" w:hAnsi="Times New Roman" w:cs="Times New Roman"/>
          <w:i/>
          <w:iCs/>
          <w:sz w:val="28"/>
          <w:szCs w:val="28"/>
        </w:rPr>
        <w:lastRenderedPageBreak/>
        <w:t xml:space="preserve">completările ulterioare, pot proveni şi din sursa de finanţare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d) din Legea nr. 334/2006, republicată, cu modificările şi completările ulterioare.</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prevăzut la alin. (1), prin derogare de la prevederile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(4) din Legea nr. 334/2006, republicată, cu modificările şi completările ulterioare, fiecare partid politic utilizează câte un cont bancar distinct."</w:t>
      </w:r>
    </w:p>
    <w:p w:rsidR="001230AC" w:rsidRDefault="001230AC" w:rsidP="001230AC">
      <w:pPr>
        <w:autoSpaceDE w:val="0"/>
        <w:autoSpaceDN w:val="0"/>
        <w:adjustRightInd w:val="0"/>
        <w:spacing w:after="0" w:line="240" w:lineRule="auto"/>
        <w:rPr>
          <w:rFonts w:ascii="Times New Roman" w:hAnsi="Times New Roman" w:cs="Times New Roman"/>
          <w:sz w:val="28"/>
          <w:szCs w:val="28"/>
        </w:rPr>
      </w:pPr>
    </w:p>
    <w:p w:rsidR="001230AC" w:rsidRDefault="001230AC" w:rsidP="001230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421BD" w:rsidRDefault="001230AC" w:rsidP="001230AC">
      <w:r>
        <w:rPr>
          <w:rFonts w:ascii="Times New Roman" w:hAnsi="Times New Roman" w:cs="Times New Roman"/>
          <w:sz w:val="28"/>
          <w:szCs w:val="28"/>
        </w:rPr>
        <w:t xml:space="preserve">                              ---------------</w:t>
      </w:r>
      <w:bookmarkStart w:id="0" w:name="_GoBack"/>
      <w:bookmarkEnd w:id="0"/>
    </w:p>
    <w:sectPr w:rsidR="007421BD" w:rsidSect="001230AC">
      <w:pgSz w:w="12240" w:h="15840"/>
      <w:pgMar w:top="568"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AC"/>
    <w:rsid w:val="001230AC"/>
    <w:rsid w:val="0074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35876</Words>
  <Characters>204494</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Panescu</dc:creator>
  <cp:lastModifiedBy>Adrian Panescu</cp:lastModifiedBy>
  <cp:revision>1</cp:revision>
  <dcterms:created xsi:type="dcterms:W3CDTF">2024-03-28T05:23:00Z</dcterms:created>
  <dcterms:modified xsi:type="dcterms:W3CDTF">2024-03-28T05:23:00Z</dcterms:modified>
</cp:coreProperties>
</file>